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26.12.2017 N 1640</w:t>
              <w:br/>
              <w:t xml:space="preserve">(ред. от 01.04.2024)</w:t>
              <w:br/>
              <w:t xml:space="preserve">"Об утверждении государственной программы Российской Федерации "Развитие здравоохранения"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декабря 2017 г. N 1640</w:t>
      </w:r>
    </w:p>
    <w:p>
      <w:pPr>
        <w:pStyle w:val="2"/>
        <w:jc w:val="both"/>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РОССИЙСКОЙ ФЕДЕРАЦИИ "РАЗВИТИЕ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01.03.2018 </w:t>
            </w:r>
            <w:hyperlink w:history="0" r:id="rId7" w:tooltip="Постановление Правительства РФ от 01.03.2018 N 210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210</w:t>
              </w:r>
            </w:hyperlink>
            <w:r>
              <w:rPr>
                <w:sz w:val="20"/>
                <w:color w:val="392c69"/>
              </w:rPr>
              <w:t xml:space="preserve">,</w:t>
            </w:r>
          </w:p>
          <w:p>
            <w:pPr>
              <w:pStyle w:val="0"/>
              <w:jc w:val="center"/>
            </w:pPr>
            <w:r>
              <w:rPr>
                <w:sz w:val="20"/>
                <w:color w:val="392c69"/>
              </w:rPr>
              <w:t xml:space="preserve">от 20.11.2018 </w:t>
            </w:r>
            <w:hyperlink w:history="0" r:id="rId8" w:tooltip="Постановление Правительства РФ от 20.11.2018 N 1390 &quot;О внесении изменений в некоторые акты Правительства Российской Федерации по вопросам совершенствования лекарственного обеспечения&quot; {КонсультантПлюс}">
              <w:r>
                <w:rPr>
                  <w:sz w:val="20"/>
                  <w:color w:val="0000ff"/>
                </w:rPr>
                <w:t xml:space="preserve">N 1390</w:t>
              </w:r>
            </w:hyperlink>
            <w:r>
              <w:rPr>
                <w:sz w:val="20"/>
                <w:color w:val="392c69"/>
              </w:rPr>
              <w:t xml:space="preserve">, от 24.12.2018 </w:t>
            </w:r>
            <w:hyperlink w:history="0" r:id="rId9" w:tooltip="Постановление Правительства РФ от 24.12.2018 N 1646 &quot;О внесении изменений в приложение N 6(1) к государственной программе Российской Федерации &quot;Развитие здравоохранения&quot; {КонсультантПлюс}">
              <w:r>
                <w:rPr>
                  <w:sz w:val="20"/>
                  <w:color w:val="0000ff"/>
                </w:rPr>
                <w:t xml:space="preserve">N 1646</w:t>
              </w:r>
            </w:hyperlink>
            <w:r>
              <w:rPr>
                <w:sz w:val="20"/>
                <w:color w:val="392c69"/>
              </w:rPr>
              <w:t xml:space="preserve">, от 24.01.2019 </w:t>
            </w:r>
            <w:hyperlink w:history="0" r:id="rId10" w:tooltip="Постановление Правительства РФ от 24.01.2019 N 34 (ред. от 11.12.2020)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34</w:t>
              </w:r>
            </w:hyperlink>
            <w:r>
              <w:rPr>
                <w:sz w:val="20"/>
                <w:color w:val="392c69"/>
              </w:rPr>
              <w:t xml:space="preserve">,</w:t>
            </w:r>
          </w:p>
          <w:p>
            <w:pPr>
              <w:pStyle w:val="0"/>
              <w:jc w:val="center"/>
            </w:pPr>
            <w:r>
              <w:rPr>
                <w:sz w:val="20"/>
                <w:color w:val="392c69"/>
              </w:rPr>
              <w:t xml:space="preserve">от 14.03.2019 </w:t>
            </w:r>
            <w:hyperlink w:history="0" r:id="rId11" w:tooltip="Постановление Правительства РФ от 14.03.2019 N 266 &quot;О внесении изменения в приложение N 7 к государственной программе Российской Федерации &quot;Развитие здравоохранения&quot; ------------ Утратил силу или отменен {КонсультантПлюс}">
              <w:r>
                <w:rPr>
                  <w:sz w:val="20"/>
                  <w:color w:val="0000ff"/>
                </w:rPr>
                <w:t xml:space="preserve">N 266</w:t>
              </w:r>
            </w:hyperlink>
            <w:r>
              <w:rPr>
                <w:sz w:val="20"/>
                <w:color w:val="392c69"/>
              </w:rPr>
              <w:t xml:space="preserve">, от 29.03.2019 </w:t>
            </w:r>
            <w:hyperlink w:history="0" r:id="rId12" w:tooltip="Постановление Правительства РФ от 29.03.2019 N 380 (ред. от 11.12.2020)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380</w:t>
              </w:r>
            </w:hyperlink>
            <w:r>
              <w:rPr>
                <w:sz w:val="20"/>
                <w:color w:val="392c69"/>
              </w:rPr>
              <w:t xml:space="preserve">, от 18.10.2019 </w:t>
            </w:r>
            <w:hyperlink w:history="0" r:id="rId13" w:tooltip="Постановление Правительства РФ от 18.10.2019 N 1347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1347</w:t>
              </w:r>
            </w:hyperlink>
            <w:r>
              <w:rPr>
                <w:sz w:val="20"/>
                <w:color w:val="392c69"/>
              </w:rPr>
              <w:t xml:space="preserve">,</w:t>
            </w:r>
          </w:p>
          <w:p>
            <w:pPr>
              <w:pStyle w:val="0"/>
              <w:jc w:val="center"/>
            </w:pPr>
            <w:r>
              <w:rPr>
                <w:sz w:val="20"/>
                <w:color w:val="392c69"/>
              </w:rPr>
              <w:t xml:space="preserve">от 30.11.2019 </w:t>
            </w:r>
            <w:hyperlink w:history="0" r:id="rId14" w:tooltip="Постановление Правительства РФ от 30.11.2019 N 1569 (ред. от 11.12.2020)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1569</w:t>
              </w:r>
            </w:hyperlink>
            <w:r>
              <w:rPr>
                <w:sz w:val="20"/>
                <w:color w:val="392c69"/>
              </w:rPr>
              <w:t xml:space="preserve">, от 27.03.2020 </w:t>
            </w:r>
            <w:hyperlink w:history="0" r:id="rId15" w:tooltip="Постановление Правительства РФ от 27.03.2020 N 351 (ред. от 11.12.2020)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351</w:t>
              </w:r>
            </w:hyperlink>
            <w:r>
              <w:rPr>
                <w:sz w:val="20"/>
                <w:color w:val="392c69"/>
              </w:rPr>
              <w:t xml:space="preserve">, от 17.08.2020 </w:t>
            </w:r>
            <w:hyperlink w:history="0" r:id="rId16" w:tooltip="Постановление Правительства РФ от 17.08.2020 N 1234 &quot;О внесении изменения в приложение N 9 к государственной программе Российской Федерации &quot;Развитие здравоохранения&quot; {КонсультантПлюс}">
              <w:r>
                <w:rPr>
                  <w:sz w:val="20"/>
                  <w:color w:val="0000ff"/>
                </w:rPr>
                <w:t xml:space="preserve">N 1234</w:t>
              </w:r>
            </w:hyperlink>
            <w:r>
              <w:rPr>
                <w:sz w:val="20"/>
                <w:color w:val="392c69"/>
              </w:rPr>
              <w:t xml:space="preserve">,</w:t>
            </w:r>
          </w:p>
          <w:p>
            <w:pPr>
              <w:pStyle w:val="0"/>
              <w:jc w:val="center"/>
            </w:pPr>
            <w:r>
              <w:rPr>
                <w:sz w:val="20"/>
                <w:color w:val="392c69"/>
              </w:rPr>
              <w:t xml:space="preserve">от 11.12.2020 </w:t>
            </w:r>
            <w:hyperlink w:history="0" r:id="rId17" w:tooltip="Постановление Правительства РФ от 11.12.2020 N 2081 &quot;О внесении изменений в государственную программу Российской Федерации &quot;Развитие здравоохранения&quot; и признании утратившими силу некоторых актов Правительства Российской Федерации&quot; {КонсультантПлюс}">
              <w:r>
                <w:rPr>
                  <w:sz w:val="20"/>
                  <w:color w:val="0000ff"/>
                </w:rPr>
                <w:t xml:space="preserve">N 2081</w:t>
              </w:r>
            </w:hyperlink>
            <w:r>
              <w:rPr>
                <w:sz w:val="20"/>
                <w:color w:val="392c69"/>
              </w:rPr>
              <w:t xml:space="preserve">, от 23.12.2020 </w:t>
            </w:r>
            <w:hyperlink w:history="0" r:id="rId18" w:tooltip="Постановление Правительства РФ от 23.12.2020 N 2225 &quot;О внесении изменений в государственную программу Российской Федерации &quot;Развитие здравоохранения&quot; и признании утратившим силу постановления Правительства Российской Федерации от 28 сентября 2020 г. N 1549&quot; {КонсультантПлюс}">
              <w:r>
                <w:rPr>
                  <w:sz w:val="20"/>
                  <w:color w:val="0000ff"/>
                </w:rPr>
                <w:t xml:space="preserve">N 2225</w:t>
              </w:r>
            </w:hyperlink>
            <w:r>
              <w:rPr>
                <w:sz w:val="20"/>
                <w:color w:val="392c69"/>
              </w:rPr>
              <w:t xml:space="preserve">, от 31.03.2021 </w:t>
            </w:r>
            <w:hyperlink w:history="0" r:id="rId19" w:tooltip="Постановление Правительства РФ от 31.03.2021 N 512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512</w:t>
              </w:r>
            </w:hyperlink>
            <w:r>
              <w:rPr>
                <w:sz w:val="20"/>
                <w:color w:val="392c69"/>
              </w:rPr>
              <w:t xml:space="preserve">,</w:t>
            </w:r>
          </w:p>
          <w:p>
            <w:pPr>
              <w:pStyle w:val="0"/>
              <w:jc w:val="center"/>
            </w:pPr>
            <w:r>
              <w:rPr>
                <w:sz w:val="20"/>
                <w:color w:val="392c69"/>
              </w:rPr>
              <w:t xml:space="preserve">от 24.07.2021 </w:t>
            </w:r>
            <w:hyperlink w:history="0" r:id="rId20" w:tooltip="Постановление Правительства РФ от 24.07.2021 N 1254 &quot;О внесении изменений в приложение N 10 к государственной программе Российской Федерации &quot;Развитие здравоохранения&quot; {КонсультантПлюс}">
              <w:r>
                <w:rPr>
                  <w:sz w:val="20"/>
                  <w:color w:val="0000ff"/>
                </w:rPr>
                <w:t xml:space="preserve">N 1254</w:t>
              </w:r>
            </w:hyperlink>
            <w:r>
              <w:rPr>
                <w:sz w:val="20"/>
                <w:color w:val="392c69"/>
              </w:rPr>
              <w:t xml:space="preserve">, от 24.12.2021 </w:t>
            </w:r>
            <w:hyperlink w:history="0" r:id="rId21" w:tooltip="Постановление Правительства РФ от 24.12.2021 N 2462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2462</w:t>
              </w:r>
            </w:hyperlink>
            <w:r>
              <w:rPr>
                <w:sz w:val="20"/>
                <w:color w:val="392c69"/>
              </w:rPr>
              <w:t xml:space="preserve">, от 24.03.2022 </w:t>
            </w:r>
            <w:hyperlink w:history="0" r:id="rId22" w:tooltip="Постановление Правительства РФ от 24.03.2022 N 447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447</w:t>
              </w:r>
            </w:hyperlink>
            <w:r>
              <w:rPr>
                <w:sz w:val="20"/>
                <w:color w:val="392c69"/>
              </w:rPr>
              <w:t xml:space="preserve">,</w:t>
            </w:r>
          </w:p>
          <w:p>
            <w:pPr>
              <w:pStyle w:val="0"/>
              <w:jc w:val="center"/>
            </w:pPr>
            <w:r>
              <w:rPr>
                <w:sz w:val="20"/>
                <w:color w:val="392c69"/>
              </w:rPr>
              <w:t xml:space="preserve">от 22.04.2022 </w:t>
            </w:r>
            <w:hyperlink w:history="0" r:id="rId23" w:tooltip="Постановление Правительства РФ от 22.04.2022 N 739 &quot;О внесении изменений в приложение N 5 к государственной программе Российской Федерации &quot;Развитие здравоохранения&quot; {КонсультантПлюс}">
              <w:r>
                <w:rPr>
                  <w:sz w:val="20"/>
                  <w:color w:val="0000ff"/>
                </w:rPr>
                <w:t xml:space="preserve">N 739</w:t>
              </w:r>
            </w:hyperlink>
            <w:r>
              <w:rPr>
                <w:sz w:val="20"/>
                <w:color w:val="392c69"/>
              </w:rPr>
              <w:t xml:space="preserve">, от 06.05.2022 </w:t>
            </w:r>
            <w:hyperlink w:history="0" r:id="rId24" w:tooltip="Постановление Правительства РФ от 06.05.2022 N 823 &quot;О внесении изменений в приложение N 8 к государственной программе Российской Федерации &quot;Развитие здравоохранения&quot; {КонсультантПлюс}">
              <w:r>
                <w:rPr>
                  <w:sz w:val="20"/>
                  <w:color w:val="0000ff"/>
                </w:rPr>
                <w:t xml:space="preserve">N 823</w:t>
              </w:r>
            </w:hyperlink>
            <w:r>
              <w:rPr>
                <w:sz w:val="20"/>
                <w:color w:val="392c69"/>
              </w:rPr>
              <w:t xml:space="preserve">, от 10.10.2022 </w:t>
            </w:r>
            <w:hyperlink w:history="0" r:id="rId25" w:tooltip="Постановление Правительства РФ от 10.10.2022 N 1805 &quot;О внесении изменений в приложение N 10 к государственной программе Российской Федерации &quot;Развитие здравоохранения&quot; {КонсультантПлюс}">
              <w:r>
                <w:rPr>
                  <w:sz w:val="20"/>
                  <w:color w:val="0000ff"/>
                </w:rPr>
                <w:t xml:space="preserve">N 1805</w:t>
              </w:r>
            </w:hyperlink>
            <w:r>
              <w:rPr>
                <w:sz w:val="20"/>
                <w:color w:val="392c69"/>
              </w:rPr>
              <w:t xml:space="preserve">,</w:t>
            </w:r>
          </w:p>
          <w:p>
            <w:pPr>
              <w:pStyle w:val="0"/>
              <w:jc w:val="center"/>
            </w:pPr>
            <w:r>
              <w:rPr>
                <w:sz w:val="20"/>
                <w:color w:val="392c69"/>
              </w:rPr>
              <w:t xml:space="preserve">от 29.11.2022 </w:t>
            </w:r>
            <w:hyperlink w:history="0" r:id="rId26" w:tooltip="Постановление Правительства РФ от 29.11.2022 N 2161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2161</w:t>
              </w:r>
            </w:hyperlink>
            <w:r>
              <w:rPr>
                <w:sz w:val="20"/>
                <w:color w:val="392c69"/>
              </w:rPr>
              <w:t xml:space="preserve">, от 16.12.2022 </w:t>
            </w:r>
            <w:hyperlink w:history="0" r:id="rId27" w:tooltip="Постановление Правительства РФ от 16.12.2022 N 2327 &quot;О внесении изменений в приложение N 2 к государственной программе Российской Федерации &quot;Развитие здравоохранения&quot; {КонсультантПлюс}">
              <w:r>
                <w:rPr>
                  <w:sz w:val="20"/>
                  <w:color w:val="0000ff"/>
                </w:rPr>
                <w:t xml:space="preserve">N 2327</w:t>
              </w:r>
            </w:hyperlink>
            <w:r>
              <w:rPr>
                <w:sz w:val="20"/>
                <w:color w:val="392c69"/>
              </w:rPr>
              <w:t xml:space="preserve">, от 30.05.2023 </w:t>
            </w:r>
            <w:hyperlink w:history="0" r:id="rId28"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N 871</w:t>
              </w:r>
            </w:hyperlink>
            <w:r>
              <w:rPr>
                <w:sz w:val="20"/>
                <w:color w:val="392c69"/>
              </w:rPr>
              <w:t xml:space="preserve">,</w:t>
            </w:r>
          </w:p>
          <w:p>
            <w:pPr>
              <w:pStyle w:val="0"/>
              <w:jc w:val="center"/>
            </w:pPr>
            <w:r>
              <w:rPr>
                <w:sz w:val="20"/>
                <w:color w:val="392c69"/>
              </w:rPr>
              <w:t xml:space="preserve">от 18.09.2023 </w:t>
            </w:r>
            <w:hyperlink w:history="0" r:id="rId29" w:tooltip="Постановление Правительства РФ от 18.09.2023 N 1522 &quot;О внесении изменения в приложение N 4 к государственной программе Российской Федерации &quot;Развитие здравоохранения&quot; {КонсультантПлюс}">
              <w:r>
                <w:rPr>
                  <w:sz w:val="20"/>
                  <w:color w:val="0000ff"/>
                </w:rPr>
                <w:t xml:space="preserve">N 1522</w:t>
              </w:r>
            </w:hyperlink>
            <w:r>
              <w:rPr>
                <w:sz w:val="20"/>
                <w:color w:val="392c69"/>
              </w:rPr>
              <w:t xml:space="preserve">, от 22.11.2023 </w:t>
            </w:r>
            <w:hyperlink w:history="0" r:id="rId30" w:tooltip="Постановление Правительства РФ от 22.11.2023 N 1958 &quot;О внесении изменений в постановление Правительства Российской Федерации от 26 декабря 2017 г. N 1640&quot; {КонсультантПлюс}">
              <w:r>
                <w:rPr>
                  <w:sz w:val="20"/>
                  <w:color w:val="0000ff"/>
                </w:rPr>
                <w:t xml:space="preserve">N 1958</w:t>
              </w:r>
            </w:hyperlink>
            <w:r>
              <w:rPr>
                <w:sz w:val="20"/>
                <w:color w:val="392c69"/>
              </w:rPr>
              <w:t xml:space="preserve">, от 30.11.2023 </w:t>
            </w:r>
            <w:hyperlink w:history="0" r:id="rId31"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N 2030</w:t>
              </w:r>
            </w:hyperlink>
            <w:r>
              <w:rPr>
                <w:sz w:val="20"/>
                <w:color w:val="392c69"/>
              </w:rPr>
              <w:t xml:space="preserve">,</w:t>
            </w:r>
          </w:p>
          <w:p>
            <w:pPr>
              <w:pStyle w:val="0"/>
              <w:jc w:val="center"/>
            </w:pPr>
            <w:r>
              <w:rPr>
                <w:sz w:val="20"/>
                <w:color w:val="392c69"/>
              </w:rPr>
              <w:t xml:space="preserve">от 01.04.2024 </w:t>
            </w:r>
            <w:hyperlink w:history="0" r:id="rId32"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N 407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46" w:tooltip="ГОСУДАРСТВЕННАЯ ПРОГРАММА">
        <w:r>
          <w:rPr>
            <w:sz w:val="20"/>
            <w:color w:val="0000ff"/>
          </w:rPr>
          <w:t xml:space="preserve">программу</w:t>
        </w:r>
      </w:hyperlink>
      <w:r>
        <w:rPr>
          <w:sz w:val="20"/>
        </w:rPr>
        <w:t xml:space="preserve"> Российской Федерации "Развитие здравоохранения".</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разместить государственную </w:t>
      </w:r>
      <w:hyperlink w:history="0" w:anchor="P46" w:tooltip="ГОСУДАРСТВЕННАЯ ПРОГРАММА">
        <w:r>
          <w:rPr>
            <w:sz w:val="20"/>
            <w:color w:val="0000ff"/>
          </w:rPr>
          <w:t xml:space="preserve">программу</w:t>
        </w:r>
      </w:hyperlink>
      <w:r>
        <w:rPr>
          <w:sz w:val="20"/>
        </w:rPr>
        <w:t xml:space="preserve"> Российской Федерации "Развитие здравоохранения", утвержденную настоящим постановлением,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0"/>
        <w:spacing w:before="200" w:line-rule="auto"/>
        <w:ind w:firstLine="540"/>
        <w:jc w:val="both"/>
      </w:pPr>
      <w:r>
        <w:rPr>
          <w:sz w:val="20"/>
        </w:rPr>
        <w:t xml:space="preserve">принять меры по реализации мероприятий государственной </w:t>
      </w:r>
      <w:hyperlink w:history="0" w:anchor="P46" w:tooltip="ГОСУДАРСТВЕННАЯ ПРОГРАММА">
        <w:r>
          <w:rPr>
            <w:sz w:val="20"/>
            <w:color w:val="0000ff"/>
          </w:rPr>
          <w:t xml:space="preserve">программы</w:t>
        </w:r>
      </w:hyperlink>
      <w:r>
        <w:rPr>
          <w:sz w:val="20"/>
        </w:rPr>
        <w:t xml:space="preserve"> Российской Федерации "Развитие здравоохранения".</w:t>
      </w:r>
    </w:p>
    <w:p>
      <w:pPr>
        <w:pStyle w:val="0"/>
        <w:spacing w:before="200" w:line-rule="auto"/>
        <w:ind w:firstLine="540"/>
        <w:jc w:val="both"/>
      </w:pPr>
      <w:r>
        <w:rPr>
          <w:sz w:val="20"/>
        </w:rPr>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history="0" w:anchor="P46" w:tooltip="ГОСУДАРСТВЕННАЯ ПРОГРАММА">
        <w:r>
          <w:rPr>
            <w:sz w:val="20"/>
            <w:color w:val="0000ff"/>
          </w:rPr>
          <w:t xml:space="preserve">программы</w:t>
        </w:r>
      </w:hyperlink>
      <w:r>
        <w:rPr>
          <w:sz w:val="20"/>
        </w:rPr>
        <w:t xml:space="preserve"> Российской Федерации "Развитие здравоохранения", утвержденной настоящим постановлением.</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33" w:tooltip="Постановление Правительства РФ от 15.04.2014 N 294 (ред. от 12.08.2017) &quot;Об утверждении государственной программы Российской Федерации &quot;Развитие здравоохран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pPr>
        <w:pStyle w:val="0"/>
        <w:spacing w:before="200" w:line-rule="auto"/>
        <w:ind w:firstLine="540"/>
        <w:jc w:val="both"/>
      </w:pPr>
      <w:hyperlink w:history="0" r:id="rId34" w:tooltip="Постановление Правительства РФ от 31.03.2017 N 394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пункты 2</w:t>
        </w:r>
      </w:hyperlink>
      <w:r>
        <w:rPr>
          <w:sz w:val="20"/>
        </w:rPr>
        <w:t xml:space="preserve"> и </w:t>
      </w:r>
      <w:hyperlink w:history="0" r:id="rId35" w:tooltip="Постановление Правительства РФ от 31.03.2017 N 394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3</w:t>
        </w:r>
      </w:hyperlink>
      <w:r>
        <w:rPr>
          <w:sz w:val="20"/>
        </w:rPr>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w:history="0" r:id="rId36" w:tooltip="Постановление Правительства РФ от 31.03.2017 N 394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pPr>
        <w:pStyle w:val="0"/>
        <w:spacing w:before="200" w:line-rule="auto"/>
        <w:ind w:firstLine="540"/>
        <w:jc w:val="both"/>
      </w:pPr>
      <w:hyperlink w:history="0" r:id="rId37" w:tooltip="Постановление Правительства РФ от 07.05.2017 N 539 &quot;О внесении изменений в государственную программу Российской Федерации &quot;Развитие здравоохран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pPr>
        <w:pStyle w:val="0"/>
        <w:spacing w:before="200" w:line-rule="auto"/>
        <w:ind w:firstLine="540"/>
        <w:jc w:val="both"/>
      </w:pPr>
      <w:hyperlink w:history="0" r:id="rId38" w:tooltip="Постановление Правительства РФ от 12.08.2017 N 964 &quot;О внесении изменений в приложение N 9 к государственной программе Российской Федерации &quot;Развитие здравоохран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"Развитие здравоохранения" (Собрание законодательства Российской Федерации, 2017, N 34, ст. 5288).</w:t>
      </w:r>
    </w:p>
    <w:p>
      <w:pPr>
        <w:pStyle w:val="0"/>
        <w:spacing w:before="200" w:line-rule="auto"/>
        <w:ind w:firstLine="540"/>
        <w:jc w:val="both"/>
      </w:pPr>
      <w:r>
        <w:rPr>
          <w:sz w:val="20"/>
        </w:rPr>
        <w:t xml:space="preserve">5. Настоящее постановление вступает в силу с 1 января 2018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декабря 2017 г. N 1640</w:t>
      </w:r>
    </w:p>
    <w:p>
      <w:pPr>
        <w:pStyle w:val="0"/>
        <w:jc w:val="both"/>
      </w:pPr>
      <w:r>
        <w:rPr>
          <w:sz w:val="20"/>
        </w:rPr>
      </w:r>
    </w:p>
    <w:bookmarkStart w:id="46" w:name="P46"/>
    <w:bookmarkEnd w:id="46"/>
    <w:p>
      <w:pPr>
        <w:pStyle w:val="2"/>
        <w:jc w:val="center"/>
      </w:pPr>
      <w:r>
        <w:rPr>
          <w:sz w:val="20"/>
        </w:rPr>
        <w:t xml:space="preserve">ГОСУДАРСТВЕННАЯ ПРОГРАММА</w:t>
      </w:r>
    </w:p>
    <w:p>
      <w:pPr>
        <w:pStyle w:val="2"/>
        <w:jc w:val="center"/>
      </w:pPr>
      <w:r>
        <w:rPr>
          <w:sz w:val="20"/>
        </w:rPr>
        <w:t xml:space="preserve">РОССИЙСКОЙ ФЕДЕРАЦИИ "РАЗВИТИЕ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29.11.2022 </w:t>
            </w:r>
            <w:hyperlink w:history="0" r:id="rId39" w:tooltip="Постановление Правительства РФ от 29.11.2022 N 2161 &quot;О внесении изменений в государственную программу Российской Федерации &quot;Развитие здравоохранения&quot; {КонсультантПлюс}">
              <w:r>
                <w:rPr>
                  <w:sz w:val="20"/>
                  <w:color w:val="0000ff"/>
                </w:rPr>
                <w:t xml:space="preserve">N 2161</w:t>
              </w:r>
            </w:hyperlink>
            <w:r>
              <w:rPr>
                <w:sz w:val="20"/>
                <w:color w:val="392c69"/>
              </w:rPr>
              <w:t xml:space="preserve">,</w:t>
            </w:r>
          </w:p>
          <w:p>
            <w:pPr>
              <w:pStyle w:val="0"/>
              <w:jc w:val="center"/>
            </w:pPr>
            <w:r>
              <w:rPr>
                <w:sz w:val="20"/>
                <w:color w:val="392c69"/>
              </w:rPr>
              <w:t xml:space="preserve">от 30.05.2023 </w:t>
            </w:r>
            <w:hyperlink w:history="0" r:id="rId40"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N 871</w:t>
              </w:r>
            </w:hyperlink>
            <w:r>
              <w:rPr>
                <w:sz w:val="20"/>
                <w:color w:val="392c69"/>
              </w:rPr>
              <w:t xml:space="preserve">, от 18.09.2023 </w:t>
            </w:r>
            <w:hyperlink w:history="0" r:id="rId41" w:tooltip="Постановление Правительства РФ от 18.09.2023 N 1522 &quot;О внесении изменения в приложение N 4 к государственной программе Российской Федерации &quot;Развитие здравоохранения&quot; {КонсультантПлюс}">
              <w:r>
                <w:rPr>
                  <w:sz w:val="20"/>
                  <w:color w:val="0000ff"/>
                </w:rPr>
                <w:t xml:space="preserve">N 1522</w:t>
              </w:r>
            </w:hyperlink>
            <w:r>
              <w:rPr>
                <w:sz w:val="20"/>
                <w:color w:val="392c69"/>
              </w:rPr>
              <w:t xml:space="preserve">, от 22.11.2023 </w:t>
            </w:r>
            <w:hyperlink w:history="0" r:id="rId42" w:tooltip="Постановление Правительства РФ от 22.11.2023 N 1958 &quot;О внесении изменений в постановление Правительства Российской Федерации от 26 декабря 2017 г. N 1640&quot; {КонсультантПлюс}">
              <w:r>
                <w:rPr>
                  <w:sz w:val="20"/>
                  <w:color w:val="0000ff"/>
                </w:rPr>
                <w:t xml:space="preserve">N 1958</w:t>
              </w:r>
            </w:hyperlink>
            <w:r>
              <w:rPr>
                <w:sz w:val="20"/>
                <w:color w:val="392c69"/>
              </w:rPr>
              <w:t xml:space="preserve">,</w:t>
            </w:r>
          </w:p>
          <w:p>
            <w:pPr>
              <w:pStyle w:val="0"/>
              <w:jc w:val="center"/>
            </w:pPr>
            <w:r>
              <w:rPr>
                <w:sz w:val="20"/>
                <w:color w:val="392c69"/>
              </w:rPr>
              <w:t xml:space="preserve">от 30.11.2023 </w:t>
            </w:r>
            <w:hyperlink w:history="0" r:id="rId43"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N 2030</w:t>
              </w:r>
            </w:hyperlink>
            <w:r>
              <w:rPr>
                <w:sz w:val="20"/>
                <w:color w:val="392c69"/>
              </w:rPr>
              <w:t xml:space="preserve">, от 01.04.2024 </w:t>
            </w:r>
            <w:hyperlink w:history="0" r:id="rId44"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N 407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Стратегические приоритеты в сфере реализации</w:t>
      </w:r>
    </w:p>
    <w:p>
      <w:pPr>
        <w:pStyle w:val="2"/>
        <w:jc w:val="center"/>
      </w:pPr>
      <w:r>
        <w:rPr>
          <w:sz w:val="20"/>
        </w:rPr>
        <w:t xml:space="preserve">государственной программы Российской Федерации</w:t>
      </w:r>
    </w:p>
    <w:p>
      <w:pPr>
        <w:pStyle w:val="2"/>
        <w:jc w:val="center"/>
      </w:pPr>
      <w:r>
        <w:rPr>
          <w:sz w:val="20"/>
        </w:rPr>
        <w:t xml:space="preserve">"Развитие здравоохранения"</w:t>
      </w:r>
    </w:p>
    <w:p>
      <w:pPr>
        <w:pStyle w:val="0"/>
        <w:jc w:val="center"/>
      </w:pPr>
      <w:r>
        <w:rPr>
          <w:sz w:val="20"/>
        </w:rPr>
        <w:t xml:space="preserve">(в ред. </w:t>
      </w:r>
      <w:hyperlink w:history="0" r:id="rId45"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30.11.2023 N 2030)</w:t>
      </w:r>
    </w:p>
    <w:p>
      <w:pPr>
        <w:pStyle w:val="0"/>
        <w:jc w:val="both"/>
      </w:pPr>
      <w:r>
        <w:rPr>
          <w:sz w:val="20"/>
        </w:rPr>
      </w:r>
    </w:p>
    <w:p>
      <w:pPr>
        <w:pStyle w:val="2"/>
        <w:outlineLvl w:val="2"/>
        <w:jc w:val="center"/>
      </w:pPr>
      <w:r>
        <w:rPr>
          <w:sz w:val="20"/>
        </w:rPr>
        <w:t xml:space="preserve">1. Оценка текущего состояния сферы охраны здоровья граждан</w:t>
      </w:r>
    </w:p>
    <w:p>
      <w:pPr>
        <w:pStyle w:val="0"/>
        <w:jc w:val="both"/>
      </w:pPr>
      <w:r>
        <w:rPr>
          <w:sz w:val="20"/>
        </w:rPr>
      </w:r>
    </w:p>
    <w:p>
      <w:pPr>
        <w:pStyle w:val="0"/>
        <w:ind w:firstLine="540"/>
        <w:jc w:val="both"/>
      </w:pPr>
      <w:r>
        <w:rPr>
          <w:sz w:val="20"/>
        </w:rPr>
        <w:t xml:space="preserve">В 2022 году система здравоохранения функционировала в условиях сложной внешнеэкономической ситуации, обусловленной санкционными ограничениями и связанными с этим рисками нарушениями логистических цепочек, удорожанием продукции в совокупности с усилением инфляции, сохраняющимся влиянием новой коронавирусной инфекции COVID-19 (далее - COVID-19), пиковая заболеваемость которой пришлась на начало 2021 года, а также специальной военной операцией.</w:t>
      </w:r>
    </w:p>
    <w:p>
      <w:pPr>
        <w:pStyle w:val="0"/>
        <w:spacing w:before="200" w:line-rule="auto"/>
        <w:ind w:firstLine="540"/>
        <w:jc w:val="both"/>
      </w:pPr>
      <w:r>
        <w:rPr>
          <w:sz w:val="20"/>
        </w:rPr>
        <w:t xml:space="preserve">Одним из важнейших результатов стало увеличение показателя "Ожидаемая продолжительность жизни при рождении" на 2,7 года, он составил 72,8 года. Достигнуто и перевыполнено целевое значение (71 год). В мае 2023 года ожидаемая продолжительность жизни, по оценке Федеральной службы государственной статистики, составила 73,4 года.</w:t>
      </w:r>
    </w:p>
    <w:p>
      <w:pPr>
        <w:pStyle w:val="0"/>
        <w:spacing w:before="200" w:line-rule="auto"/>
        <w:ind w:firstLine="540"/>
        <w:jc w:val="both"/>
      </w:pPr>
      <w:r>
        <w:rPr>
          <w:sz w:val="20"/>
        </w:rPr>
        <w:t xml:space="preserve">По итогам 2022 года улучшились важнейшие медико-демографические показатели, опережая запланированные темпы. Значительно, почти на 23 процента, снизился общий коэффициент смертности (на 30 апреля 2023 г. - 12,4 на 1 тыс. населения, 2022 год - 12,9 на 1 тыс. населения). В 2022 году младенческая смертность снизилась до 4,4 на 1000 родившихся живыми, а за январь - апрель 2023 г. - до 4,1. Это новый исторический минимум.</w:t>
      </w:r>
    </w:p>
    <w:p>
      <w:pPr>
        <w:pStyle w:val="0"/>
        <w:spacing w:before="200" w:line-rule="auto"/>
        <w:ind w:firstLine="540"/>
        <w:jc w:val="both"/>
      </w:pPr>
      <w:r>
        <w:rPr>
          <w:sz w:val="20"/>
        </w:rPr>
        <w:t xml:space="preserve">Болезни системы кровообращения, онкологические заболевания, внешние причины смерти по-прежнему остаются главными причинами смертности населения и закономерно имеют наибольший потенциальный вклад в значение показателя ожидаемой продолжительности жизни.</w:t>
      </w:r>
    </w:p>
    <w:p>
      <w:pPr>
        <w:pStyle w:val="0"/>
        <w:spacing w:before="200" w:line-rule="auto"/>
        <w:ind w:firstLine="540"/>
        <w:jc w:val="both"/>
      </w:pPr>
      <w:r>
        <w:rPr>
          <w:sz w:val="20"/>
        </w:rPr>
        <w:t xml:space="preserve">Важнейшим инструментом увеличения ожидаемой продолжительности жизни являются государственная программа Российской Федерации "Развитие здравоохранения" (далее - Программа) и включенные в ее состав федеральные проекты, входящие в состав национальных проектов </w:t>
      </w:r>
      <w:hyperlink w:history="0" r:id="rId4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47" w:tooltip="&quot;Паспорт национального проекта &quot;Национальный проект &quot;Демография&quot;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В 2022 году в рамках федерального </w:t>
      </w:r>
      <w:hyperlink w:history="0" r:id="rId48"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"Борьба с сердечно-сосудистыми заболеваниями" национального проекта "Здравоохранение" продолжена работа по профилактике сердечно-сосудистых заболеваний и осложнений у пациентов, состоящих под диспансерным наблюдением. Льготным лекарственным обеспечением охвачено свыше 824 тыс. пациентов с высоким риском развития сердечно-сосудистых заболеваний и их осложнений - это на 22 процента выше, чем в 2021 году, перечень лекарственных препаратов для таких пациентов расширен до 31 наименования.</w:t>
      </w:r>
    </w:p>
    <w:p>
      <w:pPr>
        <w:pStyle w:val="0"/>
        <w:spacing w:before="200" w:line-rule="auto"/>
        <w:ind w:firstLine="540"/>
        <w:jc w:val="both"/>
      </w:pPr>
      <w:r>
        <w:rPr>
          <w:sz w:val="20"/>
        </w:rPr>
        <w:t xml:space="preserve">С 2019 года существенно укреплена инфраструктура кардиологической службы - созданы 64 новых региональных сосудистых центра и 36 первичных сосудистых отделений, обеспечивающих оказание медицинской помощи пациентам с острым коронарным синдромом, острыми нарушениями мозгового кровообращения. Более 22 тыс. единиц современного медицинского оборудования в 595 региональных сосудистых центрах и первичных сосудистых отделениях введено в эксплуатацию.</w:t>
      </w:r>
    </w:p>
    <w:p>
      <w:pPr>
        <w:pStyle w:val="0"/>
        <w:spacing w:before="200" w:line-rule="auto"/>
        <w:ind w:firstLine="540"/>
        <w:jc w:val="both"/>
      </w:pPr>
      <w:r>
        <w:rPr>
          <w:sz w:val="20"/>
        </w:rPr>
        <w:t xml:space="preserve">Обновление материальной базы учреждений и оптимизация маршрутизации позволили на 33,4 процента в 2022 году по сравнению с 2018 годом увеличить количество рентгенэндоваскулярных вмешательств на коронарных сосудах, выполненных в лечебных целях.</w:t>
      </w:r>
    </w:p>
    <w:p>
      <w:pPr>
        <w:pStyle w:val="0"/>
        <w:spacing w:before="200" w:line-rule="auto"/>
        <w:ind w:firstLine="540"/>
        <w:jc w:val="both"/>
      </w:pPr>
      <w:r>
        <w:rPr>
          <w:sz w:val="20"/>
        </w:rPr>
        <w:t xml:space="preserve">В рамках федерального </w:t>
      </w:r>
      <w:hyperlink w:history="0" r:id="rId49"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"Борьба с онкологическими заболеваниями" национального проекта "Здравоохранение" за 2019 - 2022 годы современным медицинским оборудованием переоснащено 216 региональных медицинских организаций, оказывающих помощь пациентам с онкологическими заболеваниями, более 12,5 тыс. медицинских изделий введено в эксплуатацию.</w:t>
      </w:r>
    </w:p>
    <w:p>
      <w:pPr>
        <w:pStyle w:val="0"/>
        <w:spacing w:before="200" w:line-rule="auto"/>
        <w:ind w:firstLine="540"/>
        <w:jc w:val="both"/>
      </w:pPr>
      <w:r>
        <w:rPr>
          <w:sz w:val="20"/>
        </w:rPr>
        <w:t xml:space="preserve">В целях повышения уровня ранней выявляемости онкологических заболеваний и доступности медицинской помощи по профилю "онкология" продолжена работа по организации в регионах центров амбулаторной онкологической помощи. В 2022 году организовано 74 таких центра в 42 субъектах Российской Федерации. С 2019 года открыто 479 таких центров в 81 регионе.</w:t>
      </w:r>
    </w:p>
    <w:p>
      <w:pPr>
        <w:pStyle w:val="0"/>
        <w:spacing w:before="200" w:line-rule="auto"/>
        <w:ind w:firstLine="540"/>
        <w:jc w:val="both"/>
      </w:pPr>
      <w:r>
        <w:rPr>
          <w:sz w:val="20"/>
        </w:rPr>
        <w:t xml:space="preserve">В результате в 2022 году по сравнению с 2018 годом доля злокачественных новообразований, выявленных на I - II стадиях, увеличилась на 5,1 процента. Отмечается снижение одногодичной летальности пациентов со злокачественными новообразованиями на 14 процентов.</w:t>
      </w:r>
    </w:p>
    <w:p>
      <w:pPr>
        <w:pStyle w:val="0"/>
        <w:spacing w:before="200" w:line-rule="auto"/>
        <w:ind w:firstLine="540"/>
        <w:jc w:val="both"/>
      </w:pPr>
      <w:r>
        <w:rPr>
          <w:sz w:val="20"/>
        </w:rPr>
        <w:t xml:space="preserve">Особое внимание уделяется профилактике и предупреждению заболеваний. В 2022 году удалось охватить 46,3 процента населения профилактическими медицинскими осмотрами, 67,9 млн. человек завершили профилактические мероприятия. Информированием о возможности прохождения профилактических мероприятий охвачено более 90,4 млн. человек.</w:t>
      </w:r>
    </w:p>
    <w:p>
      <w:pPr>
        <w:pStyle w:val="0"/>
        <w:spacing w:before="200" w:line-rule="auto"/>
        <w:ind w:firstLine="540"/>
        <w:jc w:val="both"/>
      </w:pPr>
      <w:r>
        <w:rPr>
          <w:sz w:val="20"/>
        </w:rPr>
        <w:t xml:space="preserve">На 2023 год запланировано охватить 87,7 млн. человек профилактическими медицинскими осмотрами, что составит 59,7 процента населения.</w:t>
      </w:r>
    </w:p>
    <w:p>
      <w:pPr>
        <w:pStyle w:val="0"/>
        <w:spacing w:before="200" w:line-rule="auto"/>
        <w:ind w:firstLine="540"/>
        <w:jc w:val="both"/>
      </w:pPr>
      <w:r>
        <w:rPr>
          <w:sz w:val="20"/>
        </w:rPr>
        <w:t xml:space="preserve">Первичная медико-санитарная помощь вносит весомый вклад в достижение национальной цели. Первичное звено здравоохранения - основа системы оказания медицинской помощи, первая линия контакта пациента с системой здравоохранения. Благодаря реализации федеральных проектов в первичном звене на созданных более 1,8 тыс. фельдшерских здравпунктах, фельдшерско-акушерских пунктах, врачебных амбулаторий с 2020 по 2022 годы выполнено более 8,5 млн. посещений.</w:t>
      </w:r>
    </w:p>
    <w:p>
      <w:pPr>
        <w:pStyle w:val="0"/>
        <w:spacing w:before="200" w:line-rule="auto"/>
        <w:ind w:firstLine="540"/>
        <w:jc w:val="both"/>
      </w:pPr>
      <w:r>
        <w:rPr>
          <w:sz w:val="20"/>
        </w:rPr>
        <w:t xml:space="preserve">На удаленных территориях субъектов Российской Федерации передвижными медицинскими комплексами (1,3 тыс. единиц), поставленными в 2019 - 2021 годах, осуществлено более 144 тыс. выездов, осмотрено 4,4 млн. человек в 2022 году.</w:t>
      </w:r>
    </w:p>
    <w:p>
      <w:pPr>
        <w:pStyle w:val="0"/>
        <w:spacing w:before="200" w:line-rule="auto"/>
        <w:ind w:firstLine="540"/>
        <w:jc w:val="both"/>
      </w:pPr>
      <w:r>
        <w:rPr>
          <w:sz w:val="20"/>
        </w:rPr>
        <w:t xml:space="preserve">Кроме того, отремонтировано более 2,8 тыс. объектов, приобретено более 85 тыс. единиц медицинского оборудования и более 11 тыс. единиц автомобильного транспорта, который совершил более 4,2 млн. выездов.</w:t>
      </w:r>
    </w:p>
    <w:p>
      <w:pPr>
        <w:pStyle w:val="0"/>
        <w:spacing w:before="200" w:line-rule="auto"/>
        <w:ind w:firstLine="540"/>
        <w:jc w:val="both"/>
      </w:pPr>
      <w:r>
        <w:rPr>
          <w:sz w:val="20"/>
        </w:rPr>
        <w:t xml:space="preserve">В целях обеспечения доступности медицинской помощи, оказываемой в экстренной форме, в 2022 году выполнено 12924 вылета санитарной авиации (115,9 процента), организована санитарно-авиационная эвакуация 16493 человек (120,3 процента). В соответствии с решением Президента Российской Федерации Правительством Российской Федерации начиная с 2023 года обеспечено увеличение не менее чем в 2 раза по сравнению с 2022 годом объема бюджетных ассигнований, направляемых на развитие санитарной авиации в Дальневосточном федеральном округе.</w:t>
      </w:r>
    </w:p>
    <w:p>
      <w:pPr>
        <w:pStyle w:val="0"/>
        <w:spacing w:before="200" w:line-rule="auto"/>
        <w:ind w:firstLine="540"/>
        <w:jc w:val="both"/>
      </w:pPr>
      <w:r>
        <w:rPr>
          <w:sz w:val="20"/>
        </w:rPr>
        <w:t xml:space="preserve">В мероприятиях по созданию и тиражированию "Новой модели организации оказания медицинской помощи", основанной на управленческой концепции бережливого производства, приняли участие 6,7 тыс. поликлиник и поликлинических отделений (75,1 процента, план перевыполнен на 12,3 процента).</w:t>
      </w:r>
    </w:p>
    <w:p>
      <w:pPr>
        <w:pStyle w:val="0"/>
        <w:spacing w:before="200" w:line-rule="auto"/>
        <w:ind w:firstLine="540"/>
        <w:jc w:val="both"/>
      </w:pPr>
      <w:r>
        <w:rPr>
          <w:sz w:val="20"/>
        </w:rPr>
        <w:t xml:space="preserve">При строительстве и реконструкции объектов заложен максимально возможный функционал. Так, кроме подключения к информационно-телекоммуникационной сети "Интернет", предусмотрено оснащение медицинским оборудованием с цифровыми каналами передачи данных для формирования концепции "цифрового фельдшерско-акушерского пункта", что значительно расширяет его возможности. Кроме функций диагностики, в том числе телемедицинской, и назначения лечения, в 35,5 тыс. таких фельдшерско-акушерских пунктах обеспечена возможность отпуска медицинской продукции, что делает их по-настоящему удобными и функциональными.</w:t>
      </w:r>
    </w:p>
    <w:p>
      <w:pPr>
        <w:pStyle w:val="0"/>
        <w:spacing w:before="200" w:line-rule="auto"/>
        <w:ind w:firstLine="540"/>
        <w:jc w:val="both"/>
      </w:pPr>
      <w:r>
        <w:rPr>
          <w:sz w:val="20"/>
        </w:rPr>
        <w:t xml:space="preserve">С сентября 2022 г. осуществляется мониторинг показателя "Оценка общественного мнения по удовлетворенности населения медицинской помощью", который по итогам 2022 года достиг 41,4 процента.</w:t>
      </w:r>
    </w:p>
    <w:p>
      <w:pPr>
        <w:pStyle w:val="0"/>
        <w:spacing w:before="200" w:line-rule="auto"/>
        <w:ind w:firstLine="540"/>
        <w:jc w:val="both"/>
      </w:pPr>
      <w:r>
        <w:rPr>
          <w:sz w:val="20"/>
        </w:rPr>
        <w:t xml:space="preserve">По итогам 2022 года все регионы утвердили региональные, муниципальные и корпоративные программы по формированию приверженности к здоровому образу жизни. Обращаемость по вопросам здорового образа жизни увеличилась на 25 процентов (более 3 млн. человек). Число лиц, которым рекомендованы индивидуальные планы по здоровому образу жизни, в 2022 году по сравнению с 2021 годом выросло почти на 62 процента.</w:t>
      </w:r>
    </w:p>
    <w:p>
      <w:pPr>
        <w:pStyle w:val="0"/>
        <w:spacing w:before="200" w:line-rule="auto"/>
        <w:ind w:firstLine="540"/>
        <w:jc w:val="both"/>
      </w:pPr>
      <w:r>
        <w:rPr>
          <w:sz w:val="20"/>
        </w:rPr>
        <w:t xml:space="preserve">Разработан проект концепции сокращения потребления алкоголя в Российской Федерации на период до 2030 года и дальнейшую перспективу. Ежегодно реализуются информационно-коммуникационные кампании по мотивации населения Российской Федерации к ведению здорового образа жизни.</w:t>
      </w:r>
    </w:p>
    <w:p>
      <w:pPr>
        <w:pStyle w:val="0"/>
        <w:spacing w:before="200" w:line-rule="auto"/>
        <w:ind w:firstLine="540"/>
        <w:jc w:val="both"/>
      </w:pPr>
      <w:r>
        <w:rPr>
          <w:sz w:val="20"/>
        </w:rPr>
        <w:t xml:space="preserve">За время реализации федерального </w:t>
      </w:r>
      <w:hyperlink w:history="0" r:id="rId50"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"Развитие детского здравоохранения, включая создание современной инфраструктуры оказания медицинской помощи детям" более 97 процентов детских поликлиник субъектов Российской Федерации дооснащены медицинскими изделиями. В 2022 году продолжалось строительство (реконструкция) 21 детской больницы (корпуса).</w:t>
      </w:r>
    </w:p>
    <w:p>
      <w:pPr>
        <w:pStyle w:val="0"/>
        <w:spacing w:before="200" w:line-rule="auto"/>
        <w:ind w:firstLine="540"/>
        <w:jc w:val="both"/>
      </w:pPr>
      <w:r>
        <w:rPr>
          <w:sz w:val="20"/>
        </w:rPr>
        <w:t xml:space="preserve">Удалось охватить профилактическими осмотрами 93,4 процента несовершеннолетних (25,7 млн. детей). Результат - достижение наименьших значений детской смертности в возрасте от 0 до 17 лет за последние годы (43,6 на 100 тыс. населения соответствующего возраста).</w:t>
      </w:r>
    </w:p>
    <w:p>
      <w:pPr>
        <w:pStyle w:val="0"/>
        <w:spacing w:before="200" w:line-rule="auto"/>
        <w:ind w:firstLine="540"/>
        <w:jc w:val="both"/>
      </w:pPr>
      <w:r>
        <w:rPr>
          <w:sz w:val="20"/>
        </w:rPr>
        <w:t xml:space="preserve">В 2022 году организована подготовка к проведению расширенного неонатального скрининга более чем на 40 врожденных и наследственных заболеваний, который начался 1 января 2023 г. В федеральном референс-центре, сформированном на базе федерального государственного бюджетного научного учреждения "Медико-генетический научный центр имени академика Н.П. Бочкова", прошли обучение 48 специалистов из 10 региональных медико-генетических центров. В настоящее время обследуется более 85 процентов новорожденных.</w:t>
      </w:r>
    </w:p>
    <w:p>
      <w:pPr>
        <w:pStyle w:val="0"/>
        <w:spacing w:before="200" w:line-rule="auto"/>
        <w:ind w:firstLine="540"/>
        <w:jc w:val="both"/>
      </w:pPr>
      <w:r>
        <w:rPr>
          <w:sz w:val="20"/>
        </w:rPr>
        <w:t xml:space="preserve">В 2021 году создан Фонд поддержки детей с тяжелыми жизнеугрожающими и хроническими заболеваниями, в том числе редкими (орфанными) заболеваниями, "Круг добра" (далее - Фонд).</w:t>
      </w:r>
    </w:p>
    <w:p>
      <w:pPr>
        <w:pStyle w:val="0"/>
        <w:spacing w:before="200" w:line-rule="auto"/>
        <w:ind w:firstLine="540"/>
        <w:jc w:val="both"/>
      </w:pPr>
      <w:r>
        <w:rPr>
          <w:sz w:val="20"/>
        </w:rPr>
        <w:t xml:space="preserve">С начала работы Фонда в перечень тяжелых жизнеугрожающих и хронических заболеваний, в том числе редких (орфанных) заболеваний, включено 86 заболеваний, в перечни лекарственных препаратов, закупаемых федеральным казенным учреждением "Федеральный центр планирования и организации лекарственного обеспечения граждан" Министерства здравоохранения Российской Федерации для нужд Фонда, включены 93 наименования лекарственных препаратов, а также Фонд обеспечивает медицинскими изделиями детей при 9 заболеваниях, и одобрено включение 5 моделей в перечень технических средств реабилитации, закупаемых Фондом.</w:t>
      </w:r>
    </w:p>
    <w:p>
      <w:pPr>
        <w:pStyle w:val="0"/>
        <w:spacing w:before="200" w:line-rule="auto"/>
        <w:ind w:firstLine="540"/>
        <w:jc w:val="both"/>
      </w:pPr>
      <w:r>
        <w:rPr>
          <w:sz w:val="20"/>
        </w:rPr>
        <w:t xml:space="preserve">Важным приоритетным направлением для устойчивого функционирования отрасли является обеспечение медицинскими кадрами.</w:t>
      </w:r>
    </w:p>
    <w:p>
      <w:pPr>
        <w:pStyle w:val="0"/>
        <w:spacing w:before="200" w:line-rule="auto"/>
        <w:ind w:firstLine="540"/>
        <w:jc w:val="both"/>
      </w:pPr>
      <w:r>
        <w:rPr>
          <w:sz w:val="20"/>
        </w:rPr>
        <w:t xml:space="preserve">Показатель укомплектованности штатных должностей медицинских работников в 2022 году вырос и составил по врачам 82,4 процента (в 2021 году - 80,7 процента), по средним медицинским работникам - 85,5 процента (в 2021 году - 84,8 процента).</w:t>
      </w:r>
    </w:p>
    <w:p>
      <w:pPr>
        <w:pStyle w:val="0"/>
        <w:spacing w:before="200" w:line-rule="auto"/>
        <w:ind w:firstLine="540"/>
        <w:jc w:val="both"/>
      </w:pPr>
      <w:r>
        <w:rPr>
          <w:sz w:val="20"/>
        </w:rPr>
        <w:t xml:space="preserve">В образовательных организациях Министерства здравоохранения Российской Федерации квоты приема на целевое обучение по программам специалитета составили в 2021 году более 17,5 тыс. мест, в 2022 году - более 18,5 тыс. мест, прирост по сравнению с 2021 годом - 5,7 процента, по программам ординатуры в 2021 году - более 11,2 тыс. мест, в 2022 году - более 14,9 тыс. мест, прирост по сравнению с 2021 годом - 33,4 процента.</w:t>
      </w:r>
    </w:p>
    <w:p>
      <w:pPr>
        <w:pStyle w:val="0"/>
        <w:spacing w:before="200" w:line-rule="auto"/>
        <w:ind w:firstLine="540"/>
        <w:jc w:val="both"/>
      </w:pPr>
      <w:r>
        <w:rPr>
          <w:sz w:val="20"/>
        </w:rPr>
        <w:t xml:space="preserve">Более 5 тыс. медицинских работников прошли обучение по программам профессиональной переподготовки. Общий объем подготовки за счет средств федерального бюджета по программам дополнительного профессионального образования по сравнению с 2021 годом увеличился на 16 процентов.</w:t>
      </w:r>
    </w:p>
    <w:p>
      <w:pPr>
        <w:pStyle w:val="0"/>
        <w:spacing w:before="200" w:line-rule="auto"/>
        <w:ind w:firstLine="540"/>
        <w:jc w:val="both"/>
      </w:pPr>
      <w:r>
        <w:rPr>
          <w:sz w:val="20"/>
        </w:rPr>
        <w:t xml:space="preserve">Важным направлением в развитии кадрового потенциала остается применение широкого спектра мер социальной поддержки медицинских работников, в том числе имеющих материальных характер. Отдельное место занимает реализация программ "Земский доктор" и "Земский фельдшер".</w:t>
      </w:r>
    </w:p>
    <w:p>
      <w:pPr>
        <w:pStyle w:val="0"/>
        <w:spacing w:before="200" w:line-rule="auto"/>
        <w:ind w:firstLine="540"/>
        <w:jc w:val="both"/>
      </w:pPr>
      <w:r>
        <w:rPr>
          <w:sz w:val="20"/>
        </w:rPr>
        <w:t xml:space="preserve">Численность медицинских специалистов в 2022 году по отношению к 2020 году увеличилась по врачам-терапевтам участковым, эндокринологам, эпидемиологам и ряду других узких специалистов. В целях поддержания доходов медицинских работников, в первую очередь первичного звена здравоохранения, Правительством Российской Федерации с 1 января 2023 г. установлены специальные социальные выплаты.</w:t>
      </w:r>
    </w:p>
    <w:p>
      <w:pPr>
        <w:pStyle w:val="0"/>
        <w:spacing w:before="200" w:line-rule="auto"/>
        <w:ind w:firstLine="540"/>
        <w:jc w:val="both"/>
      </w:pPr>
      <w:r>
        <w:rPr>
          <w:sz w:val="20"/>
        </w:rPr>
        <w:t xml:space="preserve">По состоянию на 14 августа 2023 г. за январь - июль 2023 г. специальные социальные выплаты произведены более 920 тыс. медицинских работников на общую сумму 43,1 млрд. рублей.</w:t>
      </w:r>
    </w:p>
    <w:p>
      <w:pPr>
        <w:pStyle w:val="0"/>
        <w:spacing w:before="200" w:line-rule="auto"/>
        <w:ind w:firstLine="540"/>
        <w:jc w:val="both"/>
      </w:pPr>
      <w:r>
        <w:rPr>
          <w:sz w:val="20"/>
        </w:rPr>
        <w:t xml:space="preserve">По результатам реализации комплекса мер по повышению укомплектованности системы здравоохранения медицинскими кадрами за 2021 - 2023 годы общие объемы контрольных цифр приема по медицинским и фармацевтическим программам высшего образования - программам специалитета увеличились на 3,4 процента, по программам ординатуры - на 13,5 процента (с 2017 по 2023 годы на 30 процентов и 138 процентов соответственно).</w:t>
      </w:r>
    </w:p>
    <w:p>
      <w:pPr>
        <w:pStyle w:val="0"/>
        <w:spacing w:before="200" w:line-rule="auto"/>
        <w:ind w:firstLine="540"/>
        <w:jc w:val="both"/>
      </w:pPr>
      <w:r>
        <w:rPr>
          <w:sz w:val="20"/>
        </w:rPr>
        <w:t xml:space="preserve">Число специалистов, вовлеченных в систему непрерывного образования медицинских работников, в 2022 году составило почти 1,8 млн. человек, что на 100 тыс. человек выше плана.</w:t>
      </w:r>
    </w:p>
    <w:p>
      <w:pPr>
        <w:pStyle w:val="0"/>
        <w:spacing w:before="200" w:line-rule="auto"/>
        <w:ind w:firstLine="540"/>
        <w:jc w:val="both"/>
      </w:pPr>
      <w:r>
        <w:rPr>
          <w:sz w:val="20"/>
        </w:rPr>
        <w:t xml:space="preserve">Актуальной задачей остается развитие науки и медицинских технологий.</w:t>
      </w:r>
    </w:p>
    <w:p>
      <w:pPr>
        <w:pStyle w:val="0"/>
        <w:spacing w:before="200" w:line-rule="auto"/>
        <w:ind w:firstLine="540"/>
        <w:jc w:val="both"/>
      </w:pPr>
      <w:r>
        <w:rPr>
          <w:sz w:val="20"/>
        </w:rPr>
        <w:t xml:space="preserve">Национальные медицинские исследовательские центры по всей стране осуществляют организационно-методическое руководство профильными медицинскими организациями - в 2022 году проведено более 1 тыс. выездных мероприятий в 85 субъектах Российской Федерации.</w:t>
      </w:r>
    </w:p>
    <w:p>
      <w:pPr>
        <w:pStyle w:val="0"/>
        <w:spacing w:before="200" w:line-rule="auto"/>
        <w:ind w:firstLine="540"/>
        <w:jc w:val="both"/>
      </w:pPr>
      <w:r>
        <w:rPr>
          <w:sz w:val="20"/>
        </w:rPr>
        <w:t xml:space="preserve">Приоритетным направлением является развитие телемедицинских технологий - за последние годы число телемедицинских консультаций и консилиумов увеличилось в 4,6 раза, что свидетельствует об их высокой востребованности.</w:t>
      </w:r>
    </w:p>
    <w:p>
      <w:pPr>
        <w:pStyle w:val="0"/>
        <w:spacing w:before="200" w:line-rule="auto"/>
        <w:ind w:firstLine="540"/>
        <w:jc w:val="both"/>
      </w:pPr>
      <w:r>
        <w:rPr>
          <w:sz w:val="20"/>
        </w:rPr>
        <w:t xml:space="preserve">В рамках федерального проекта "Медицинская наука для человека" проведена научно-техническая оценка более 600 проектов с учетом практической значимости их результатов для медицины.</w:t>
      </w:r>
    </w:p>
    <w:p>
      <w:pPr>
        <w:pStyle w:val="0"/>
        <w:spacing w:before="200" w:line-rule="auto"/>
        <w:ind w:firstLine="540"/>
        <w:jc w:val="both"/>
      </w:pPr>
      <w:r>
        <w:rPr>
          <w:sz w:val="20"/>
        </w:rPr>
        <w:t xml:space="preserve">В 2022 году осуществлена поддержка 15 проектов по клиническим исследованиям лекарственных препаратов, созданы 4 научно-образовательных комплекса полного цикла, в том числе создаются экспериментальные производственные площадки для производства геннотерапевтических лекарственных препаратов и препаратов на основе клеточных технологий.</w:t>
      </w:r>
    </w:p>
    <w:p>
      <w:pPr>
        <w:pStyle w:val="0"/>
        <w:spacing w:before="200" w:line-rule="auto"/>
        <w:ind w:firstLine="540"/>
        <w:jc w:val="both"/>
      </w:pPr>
      <w:r>
        <w:rPr>
          <w:sz w:val="20"/>
        </w:rPr>
        <w:t xml:space="preserve">В рамках федерального проекта "Оптимальная для восстановления здоровья медицинская реабилитация" более 14,9 тыс. единиц медицинских изделий введены в эксплуатацию, в 1,35 млн. случаев оказана медицинская помощь по профилю "медицинская реабилитация", в том числе 31,6 процента в амбулаторных условиях.</w:t>
      </w:r>
    </w:p>
    <w:p>
      <w:pPr>
        <w:pStyle w:val="0"/>
        <w:spacing w:before="200" w:line-rule="auto"/>
        <w:ind w:firstLine="540"/>
        <w:jc w:val="both"/>
      </w:pPr>
      <w:r>
        <w:rPr>
          <w:sz w:val="20"/>
        </w:rPr>
        <w:t xml:space="preserve">В 2022 году возросла доступность высокотехнологичной медицинской помощи - число пациентов, получивших высокотехнологичную медицинскую помощь, увеличилось на 12 процентов и составило более 1 млн. 438 тыс. человек (2021 год - 1279,3 тыс. пациентов). При этом число пациентов, проживающих в сельской местности, получивших высокотехнологичную медицинскую помощь, возросло на 40 тыс. человек, доля от общего числа пациентов, которым оказана высокотехнологичная медицинская помощь, составила 27,7 процента, или 399,1 тыс. человек.</w:t>
      </w:r>
    </w:p>
    <w:p>
      <w:pPr>
        <w:pStyle w:val="0"/>
        <w:spacing w:before="200" w:line-rule="auto"/>
        <w:ind w:firstLine="540"/>
        <w:jc w:val="both"/>
      </w:pPr>
      <w:r>
        <w:rPr>
          <w:sz w:val="20"/>
        </w:rPr>
        <w:t xml:space="preserve">В части развития службы крови увеличено количество доноров крови и (или) ее компонентов на 7,2 процента (составило 1,4 млн. человек), заготовки цельной донорской крови - почти на 9 процентов.</w:t>
      </w:r>
    </w:p>
    <w:p>
      <w:pPr>
        <w:pStyle w:val="0"/>
        <w:spacing w:before="200" w:line-rule="auto"/>
        <w:ind w:firstLine="540"/>
        <w:jc w:val="both"/>
      </w:pPr>
      <w:r>
        <w:rPr>
          <w:sz w:val="20"/>
        </w:rPr>
        <w:t xml:space="preserve">Продолжается работа по обновлению парка автомобилей скорой медицинской помощи. За 6 лет поставлено более 12,8 тыс. машин "класса B", из них в 2022 году - 1222 машины, что позволило обеспечить 20-минутный доезд в 86 процентах случаев, что на 3 процента выше, чем в 2021 году.</w:t>
      </w:r>
    </w:p>
    <w:p>
      <w:pPr>
        <w:pStyle w:val="0"/>
        <w:spacing w:before="200" w:line-rule="auto"/>
        <w:ind w:firstLine="540"/>
        <w:jc w:val="both"/>
      </w:pPr>
      <w:r>
        <w:rPr>
          <w:sz w:val="20"/>
        </w:rPr>
        <w:t xml:space="preserve">Проводятся мероприятия, направленные на повышение качества жизни пациентов, нуждающихся в оказании паллиативной медицинской помощи, доступности медицинской помощи, обеспечение лекарственными препаратами, содержащими наркотические средства и психотропные вещества, медицинскими изделиями, в том числе предоставляемыми для использования на дому, а также на обеспечение автомобилями и автомашинами.</w:t>
      </w:r>
    </w:p>
    <w:p>
      <w:pPr>
        <w:pStyle w:val="0"/>
        <w:spacing w:before="200" w:line-rule="auto"/>
        <w:ind w:firstLine="540"/>
        <w:jc w:val="both"/>
      </w:pPr>
      <w:r>
        <w:rPr>
          <w:sz w:val="20"/>
        </w:rPr>
        <w:t xml:space="preserve">В 2022 году функционировали 1270 кабинетов паллиативной медицинской помощи (в 2021 году - 1194), 785 отделений паллиативной медицинской помощи (в 2021 году - 710). Организована работа 708 отделений выездной патронажной паллиативной медицинской помощи (в 2021 году - 540), из них для детей - 178 (в 2021 году - 143). Паллиативную медицинскую помощь получили 903,9 тыс. пациентов, в том числе почти 26 тыс. детей (в 2021 году - 779,5 тыс. пациентов, в том числе 22,3 тыс. детей).</w:t>
      </w:r>
    </w:p>
    <w:p>
      <w:pPr>
        <w:pStyle w:val="0"/>
        <w:spacing w:before="200" w:line-rule="auto"/>
        <w:ind w:firstLine="540"/>
        <w:jc w:val="both"/>
      </w:pPr>
      <w:r>
        <w:rPr>
          <w:sz w:val="20"/>
        </w:rPr>
        <w:t xml:space="preserve">В 2022 году в условиях санкционного давления продолжена работа по совершенствованию и повышению доступности лекарственного обеспечения граждан.</w:t>
      </w:r>
    </w:p>
    <w:p>
      <w:pPr>
        <w:pStyle w:val="0"/>
        <w:spacing w:before="200" w:line-rule="auto"/>
        <w:ind w:firstLine="540"/>
        <w:jc w:val="both"/>
      </w:pPr>
      <w:r>
        <w:rPr>
          <w:sz w:val="20"/>
        </w:rPr>
        <w:t xml:space="preserve">В 2022 году в перечень жизненно необходимых и важнейших лекарственных препаратов включено 20 позиций, в перечень дорогостоящих лекарственных препаратов включены 4 инновационных лекарственных средства для лечения злокачественных новообразований, гемофилии и рассеянного склероза.</w:t>
      </w:r>
    </w:p>
    <w:p>
      <w:pPr>
        <w:pStyle w:val="0"/>
        <w:spacing w:before="200" w:line-rule="auto"/>
        <w:ind w:firstLine="540"/>
        <w:jc w:val="both"/>
      </w:pPr>
      <w:r>
        <w:rPr>
          <w:sz w:val="20"/>
        </w:rPr>
        <w:t xml:space="preserve">В 2023 году перечень жизненно необходимых и важнейших лекарственных препаратов дополнен еще 9 позициями, в том числе лекарственными препаратами для лечения больных с сердечно-сосудистыми заболеваниями, бронхиальной астмой, острым лимфобластным лейкозом, инфекционно-воспалительными заболеваниями, а также препаратами для лечения COVID-19, и включает 815 международных непатентованных наименований, из которых 81 процент имеет стадии производства на территории России, 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- 47 международных непатентованных наименований, из них 86 процентов имеют стадии производства на территории России.</w:t>
      </w:r>
    </w:p>
    <w:p>
      <w:pPr>
        <w:pStyle w:val="0"/>
        <w:spacing w:before="200" w:line-rule="auto"/>
        <w:ind w:firstLine="540"/>
        <w:jc w:val="both"/>
      </w:pPr>
      <w:r>
        <w:rPr>
          <w:sz w:val="20"/>
        </w:rPr>
        <w:t xml:space="preserve">В связи с сохраняющейся угрозой распространения инфекционных заболеваний большое внимание уделяется мерам их профилактики и лечения.</w:t>
      </w:r>
    </w:p>
    <w:p>
      <w:pPr>
        <w:pStyle w:val="0"/>
        <w:spacing w:before="200" w:line-rule="auto"/>
        <w:ind w:firstLine="540"/>
        <w:jc w:val="both"/>
      </w:pPr>
      <w:r>
        <w:rPr>
          <w:sz w:val="20"/>
        </w:rPr>
        <w:t xml:space="preserve">В 2022 году зарегистрированы 3 вакцины, трижды обновлены временные методические рекомендации по профилактике, диагностике и лечению COVID-19. В перечень жизненно необходимых и важнейших лекарственных препаратов для медицинского применения включены 3 противовирусных препарата. Изменчивость вируса диктует потребность в новых подходах к специфической иммунопрофилактике, производству новых вакцин и схемам лечения.</w:t>
      </w:r>
    </w:p>
    <w:p>
      <w:pPr>
        <w:pStyle w:val="0"/>
        <w:spacing w:before="200" w:line-rule="auto"/>
        <w:ind w:firstLine="540"/>
        <w:jc w:val="both"/>
      </w:pPr>
      <w:r>
        <w:rPr>
          <w:sz w:val="20"/>
        </w:rPr>
        <w:t xml:space="preserve">В целях подготовки к эпидемическому сезону гриппа и острых респираторных вирусных инфекций в 2022 - 2023 годах реализованы мероприятия по профилактике заболеваний и подготовке к оказанию необходимой медицинской помощи. Одним из ключевых мероприятий стала вакцинация. В 2022 году от гриппа привито более 77,6 млн. человек, в том числе более 18,7 млн. детей, что составило 52 процента общей численности населения и позволило предупредить развитие осложнений, в том числе среди групп риска.</w:t>
      </w:r>
    </w:p>
    <w:p>
      <w:pPr>
        <w:pStyle w:val="0"/>
        <w:spacing w:before="200" w:line-rule="auto"/>
        <w:ind w:firstLine="540"/>
        <w:jc w:val="both"/>
      </w:pPr>
      <w:r>
        <w:rPr>
          <w:sz w:val="20"/>
        </w:rPr>
        <w:t xml:space="preserve">Что касается социально значимых заболеваний, то в 2022 году продолжился рост охвата профилактическими медицинскими осмотрами в целях выявления туберкулеза, он составил 74,2 процента. Снизилась смертность от туберкулеза до 3,6 на 100 тыс. населения в 2022 году.</w:t>
      </w:r>
    </w:p>
    <w:p>
      <w:pPr>
        <w:pStyle w:val="0"/>
        <w:spacing w:before="200" w:line-rule="auto"/>
        <w:ind w:firstLine="540"/>
        <w:jc w:val="both"/>
      </w:pPr>
      <w:r>
        <w:rPr>
          <w:sz w:val="20"/>
        </w:rPr>
        <w:t xml:space="preserve">В борьбе с распространением ВИЧ-инфекции удалось сохранить тренд на снижение показателя числа новых случаев на 2,2 процента с учетом увеличения на 15 процентов обследованных на ВИЧ-инфекцию.</w:t>
      </w:r>
    </w:p>
    <w:p>
      <w:pPr>
        <w:pStyle w:val="0"/>
        <w:spacing w:before="200" w:line-rule="auto"/>
        <w:ind w:firstLine="540"/>
        <w:jc w:val="both"/>
      </w:pPr>
      <w:r>
        <w:rPr>
          <w:sz w:val="20"/>
        </w:rPr>
        <w:t xml:space="preserve">Для борьбы с хроническим вирусным гепатитом C в 2022 году Правительством Российской Федерации утвержден план мероприятий до 2030 года, направленный на улучшение системы профилактики, выявления и лечения данного заболевания. В соответствии с указанным планом проводятся работы по созданию регистра пациентов, разработке методических рекомендаций и подготовке специалистов.</w:t>
      </w:r>
    </w:p>
    <w:p>
      <w:pPr>
        <w:pStyle w:val="0"/>
        <w:spacing w:before="200" w:line-rule="auto"/>
        <w:ind w:firstLine="540"/>
        <w:jc w:val="both"/>
      </w:pPr>
      <w:r>
        <w:rPr>
          <w:sz w:val="20"/>
        </w:rPr>
        <w:t xml:space="preserve">Также в рамках Программы предусматривается обеспечение детей с хроническим гепатитом C лекарственными препаратами за счет средств Фонда.</w:t>
      </w:r>
    </w:p>
    <w:p>
      <w:pPr>
        <w:pStyle w:val="0"/>
        <w:spacing w:before="200" w:line-rule="auto"/>
        <w:ind w:firstLine="540"/>
        <w:jc w:val="both"/>
      </w:pPr>
      <w:r>
        <w:rPr>
          <w:sz w:val="20"/>
        </w:rPr>
        <w:t xml:space="preserve">В целях обеспечения биологической безопасности на базе 12 действующих лабораторий подведомственных организаций образован 21 референс-центр для предупреждения распространения 6 видов биологических угроз (опасностей) в рамках медицинской деятельности. Количество проведенных исследований в 2022 году составило более 420,6 тыс.</w:t>
      </w:r>
    </w:p>
    <w:p>
      <w:pPr>
        <w:pStyle w:val="0"/>
        <w:spacing w:before="200" w:line-rule="auto"/>
        <w:ind w:firstLine="540"/>
        <w:jc w:val="both"/>
      </w:pPr>
      <w:r>
        <w:rPr>
          <w:sz w:val="20"/>
        </w:rPr>
        <w:t xml:space="preserve">В 2022 году Российская Федерация участвовала во многих международных организациях и объединениях, таких как Всемирная организация здравоохранения, БРИКС, Содружество Независимых Государств, Евразийский экономический союз, Шанхайская организация сотрудничества, Азиатско-тихоокеанское экономическое сотрудничество, Ассоциация государств Юго-Восточной Азии, Комиссия по наркотическим средствам, Организация Черноморского экономического сотрудничества и Детский фонд ООН (ЮНИСЕФ). Развивалось сотрудничество с Китайской Народной Республикой в области здравоохранения, включая лечение ВИЧ/СПИДа и противодействие распространению COVID-19.</w:t>
      </w:r>
    </w:p>
    <w:p>
      <w:pPr>
        <w:pStyle w:val="0"/>
        <w:spacing w:before="200" w:line-rule="auto"/>
        <w:ind w:firstLine="540"/>
        <w:jc w:val="both"/>
      </w:pPr>
      <w:r>
        <w:rPr>
          <w:sz w:val="20"/>
        </w:rPr>
        <w:t xml:space="preserve">Важную роль в улучшении качества оказываемой медицинской помощи играет цифровизация в здравоохранении. Однако цифровизация - только первый шаг на пути к цифровой трансформации здравоохранения.</w:t>
      </w:r>
    </w:p>
    <w:p>
      <w:pPr>
        <w:pStyle w:val="0"/>
        <w:spacing w:before="200" w:line-rule="auto"/>
        <w:ind w:firstLine="540"/>
        <w:jc w:val="both"/>
      </w:pPr>
      <w:r>
        <w:rPr>
          <w:sz w:val="20"/>
        </w:rPr>
        <w:t xml:space="preserve">В 2022 году 32,79 млн. граждан воспользовались сервисами в личном кабинете пациента "Мое здоровье" на официальном сайте федеральной государственной информационной системы "Единый портал государственных и муниципальных услуг (функций)". Самыми востребованными сервисами остаются запись к врачу (21 млн. за 2022 год) и доступ к медицинским документам (57,3 млн. граждан, по которым зарегистрированы медицинские документы в единой государственной информационной системе здравоохранения). С помощью цифровых сервисов более 4,8 млн. граждан записалось на вакцинацию, более 64,1 млн. граждан проинформировано о возможностях проведения реабилитации.</w:t>
      </w:r>
    </w:p>
    <w:p>
      <w:pPr>
        <w:pStyle w:val="0"/>
        <w:spacing w:before="200" w:line-rule="auto"/>
        <w:ind w:firstLine="540"/>
        <w:jc w:val="both"/>
      </w:pPr>
      <w:r>
        <w:rPr>
          <w:sz w:val="20"/>
        </w:rPr>
        <w:t xml:space="preserve">Активное развитие получили клинические сервисы на основе вертикально интегрированных медицинских информационных систем по профилям "Онкология", "Сердечно-сосудистые заболевания", "Акушерство и гинекология" и "Неонатология", в структуре вертикально-интегрированных информационных систем "Профилактическая медицина" выделен компонент "Профилактика инфекционных болезней".</w:t>
      </w:r>
    </w:p>
    <w:p>
      <w:pPr>
        <w:pStyle w:val="0"/>
        <w:spacing w:before="200" w:line-rule="auto"/>
        <w:ind w:firstLine="540"/>
        <w:jc w:val="both"/>
      </w:pPr>
      <w:r>
        <w:rPr>
          <w:sz w:val="20"/>
        </w:rPr>
        <w:t xml:space="preserve">С 2022 года осуществляются мероприятия по созданию единого информационного пространства - домена "Здравоохранение". Для этого необходима взаимная интеграция всех цифровых ресурсов системы здравоохранения - федеральных, региональных, системы обязательного медицинского страхования на основе ключевых сервисов.</w:t>
      </w:r>
    </w:p>
    <w:p>
      <w:pPr>
        <w:pStyle w:val="0"/>
        <w:spacing w:before="200" w:line-rule="auto"/>
        <w:ind w:firstLine="540"/>
        <w:jc w:val="both"/>
      </w:pPr>
      <w:r>
        <w:rPr>
          <w:sz w:val="20"/>
        </w:rPr>
        <w:t xml:space="preserve">В части интеграции новых субъектов Российской Федерации в систему здравоохранения (работа началась в октябре 2022 г., когда на основании федеральных конституционных законов в составе Российской Федерации образованы Донецкая Народная Республика, Луганская Народная Республика, Запорожская область и Херсонская область), осуществляются необходимые мероприятия.</w:t>
      </w:r>
    </w:p>
    <w:p>
      <w:pPr>
        <w:pStyle w:val="0"/>
        <w:spacing w:before="200" w:line-rule="auto"/>
        <w:ind w:firstLine="540"/>
        <w:jc w:val="both"/>
      </w:pPr>
      <w:r>
        <w:rPr>
          <w:sz w:val="20"/>
        </w:rPr>
        <w:t xml:space="preserve">В новые регионы поставлены 386 автомобилей скорой медицинской помощи на сумму более 1,5 млрд. рублей, приобретались 50 автомобилей, оснащенных необходимым медицинским и иным оборудованием, для организации пунктов проведения профилактических осмотров детей, 50 передвижных медицинских комплексов для оказания первичной медико-санитарной помощи. Дополнительно на новые территории будут закуплены еще 50 передвижных медицинских комплексов для проведения профилактических медицинских осмотров и оказания медицинской помощи жителям сельских поселений и малых городов. На 172 объектах идут восстановительные работы, введено в эксплуатацию 79 объектов, в том числе ведется строительство перинатального центра в г. Донецке.</w:t>
      </w:r>
    </w:p>
    <w:p>
      <w:pPr>
        <w:pStyle w:val="0"/>
        <w:spacing w:before="200" w:line-rule="auto"/>
        <w:ind w:firstLine="540"/>
        <w:jc w:val="both"/>
      </w:pPr>
      <w:r>
        <w:rPr>
          <w:sz w:val="20"/>
        </w:rPr>
        <w:t xml:space="preserve">По поручению Президента Российской Федерации организовано проведение углубленных профилактических медицинских осмотров детей. Врачами-специалистами в настоящее время осмотрено более 337 тыс. детей.</w:t>
      </w:r>
    </w:p>
    <w:p>
      <w:pPr>
        <w:pStyle w:val="0"/>
        <w:spacing w:before="200" w:line-rule="auto"/>
        <w:ind w:firstLine="540"/>
        <w:jc w:val="both"/>
      </w:pPr>
      <w:r>
        <w:rPr>
          <w:sz w:val="20"/>
        </w:rPr>
        <w:t xml:space="preserve">Сотрудниками федеральных медицинских организаций в составе выездных медицинских бригад (более 700 специалистов) оказана помощь более чем 75 тыс. пациентам.</w:t>
      </w:r>
    </w:p>
    <w:p>
      <w:pPr>
        <w:pStyle w:val="0"/>
        <w:spacing w:before="200" w:line-rule="auto"/>
        <w:ind w:firstLine="540"/>
        <w:jc w:val="both"/>
      </w:pPr>
      <w:r>
        <w:rPr>
          <w:sz w:val="20"/>
        </w:rPr>
        <w:t xml:space="preserve">Начиная с периода COVID-19 во всем мире возросла потребность в психиатрической и психологической помощи. Министерством здравоохранения Российской Федерации в 2022 году подготовлены и утверждены 17 нормативных актов, включая приказы о медицинской помощи и диспансерном наблюдении при психических расстройствах, порядок оказания помощи, который позволяет интегрировать этот вид помощи в медицинские организации разных профилей.</w:t>
      </w:r>
    </w:p>
    <w:p>
      <w:pPr>
        <w:pStyle w:val="0"/>
        <w:spacing w:before="200" w:line-rule="auto"/>
        <w:ind w:firstLine="540"/>
        <w:jc w:val="both"/>
      </w:pPr>
      <w:r>
        <w:rPr>
          <w:sz w:val="20"/>
        </w:rPr>
        <w:t xml:space="preserve">В многопрофильных медицинских организациях создаются кабинеты медико-психологического консультирования и помощи. Особое внимание уделяется оказанию медицинской помощи участникам специальной военной операции и членам их семей.</w:t>
      </w:r>
    </w:p>
    <w:p>
      <w:pPr>
        <w:pStyle w:val="0"/>
        <w:spacing w:before="200" w:line-rule="auto"/>
        <w:ind w:firstLine="540"/>
        <w:jc w:val="both"/>
      </w:pPr>
      <w:r>
        <w:rPr>
          <w:sz w:val="20"/>
        </w:rPr>
        <w:t xml:space="preserve">Важным инструментом повышения доступности медицинской помощи и финансовой устойчивости системы здравоохранения в 2022 году стала система обязательного медицинского страхования, за счет ее средств финансовое обеспечение территориальных программ государственных гарантий увеличилось на 1,9 процента и составило 2,6 трлн. рублей. На 9,4 процента вырос установленный программой государственных гарантий бесплатного оказания гражданам медицинской помощи подушевой норматив финансирования базовой программы обязательного медицинского страхования на застрахованное лицо и составил 15062,9 рубля, в том числе на оказание медицинской помощи медицинскими организациями (за исключением федеральных медицинских организаций) - 14173,9 рубля.</w:t>
      </w:r>
    </w:p>
    <w:p>
      <w:pPr>
        <w:pStyle w:val="0"/>
        <w:spacing w:before="200" w:line-rule="auto"/>
        <w:ind w:firstLine="540"/>
        <w:jc w:val="both"/>
      </w:pPr>
      <w:r>
        <w:rPr>
          <w:sz w:val="20"/>
        </w:rPr>
        <w:t xml:space="preserve">Приоритетное значение с учетом новых экономических вызовов имеет государственный контроль в сфере здравоохранения.</w:t>
      </w:r>
    </w:p>
    <w:p>
      <w:pPr>
        <w:pStyle w:val="0"/>
        <w:spacing w:before="200" w:line-rule="auto"/>
        <w:ind w:firstLine="540"/>
        <w:jc w:val="both"/>
      </w:pPr>
      <w:r>
        <w:rPr>
          <w:sz w:val="20"/>
        </w:rPr>
        <w:t xml:space="preserve">В 2022 году Федеральной службой по надзору в сфере здравоохранения проверено 37,1 тыс. образцов лекарственных средств, из них отвечают установленным требованиям к качеству 99,51 процента образцов, обеспечен контроль за изъятием и уничтожением более 1,6 млн. упаковок лекарственных средств, не отвечающих требованиям к качеству.</w:t>
      </w:r>
    </w:p>
    <w:p>
      <w:pPr>
        <w:pStyle w:val="0"/>
        <w:spacing w:before="200" w:line-rule="auto"/>
        <w:ind w:firstLine="540"/>
        <w:jc w:val="both"/>
      </w:pPr>
      <w:r>
        <w:rPr>
          <w:sz w:val="20"/>
        </w:rPr>
        <w:t xml:space="preserve">В 2022 году в рамках федерального государственного контроля (надзора) качества и безопасности медицинской деятельности проведено более 1 тыс. проверок, из них 94,6 процента внеплановых. Проведено более 50 тыс. профилактических мероприятий, в том числе объявлено более 22,8 тыс. предостережений о недопустимости нарушения обязательных требований.</w:t>
      </w:r>
    </w:p>
    <w:p>
      <w:pPr>
        <w:pStyle w:val="0"/>
        <w:spacing w:before="200" w:line-rule="auto"/>
        <w:ind w:firstLine="540"/>
        <w:jc w:val="both"/>
      </w:pPr>
      <w:r>
        <w:rPr>
          <w:sz w:val="20"/>
        </w:rPr>
        <w:t xml:space="preserve">Осуществлен переход на предоставление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которой в 2022 году воспользовались при осуществлении медицинской деятельности более 18,4 тыс. заявителей, фармацевтической деятельности - более 7,2 тыс. заявителей.</w:t>
      </w:r>
    </w:p>
    <w:p>
      <w:pPr>
        <w:pStyle w:val="0"/>
        <w:spacing w:before="200" w:line-rule="auto"/>
        <w:ind w:firstLine="540"/>
        <w:jc w:val="both"/>
      </w:pPr>
      <w:r>
        <w:rPr>
          <w:sz w:val="20"/>
        </w:rPr>
        <w:t xml:space="preserve">С целью снижения административной нагрузки на предпринимателей сокращены сроки предоставления услуги с 45 до 15 рабочих дней, сроки внесения изменений в реестр лицензий - с 30 до 10 рабочих дней, сроки предоставления выписки из реестра лицензий - с 10 до 3 рабочих дней.</w:t>
      </w:r>
    </w:p>
    <w:p>
      <w:pPr>
        <w:pStyle w:val="0"/>
        <w:jc w:val="both"/>
      </w:pPr>
      <w:r>
        <w:rPr>
          <w:sz w:val="20"/>
        </w:rPr>
      </w:r>
    </w:p>
    <w:p>
      <w:pPr>
        <w:pStyle w:val="2"/>
        <w:outlineLvl w:val="2"/>
        <w:jc w:val="center"/>
      </w:pPr>
      <w:r>
        <w:rPr>
          <w:sz w:val="20"/>
        </w:rPr>
        <w:t xml:space="preserve">2. Описание приоритетов и целей государственной</w:t>
      </w:r>
    </w:p>
    <w:p>
      <w:pPr>
        <w:pStyle w:val="2"/>
        <w:jc w:val="center"/>
      </w:pPr>
      <w:r>
        <w:rPr>
          <w:sz w:val="20"/>
        </w:rPr>
        <w:t xml:space="preserve">политики в сфере реализации государственной программы</w:t>
      </w:r>
    </w:p>
    <w:p>
      <w:pPr>
        <w:pStyle w:val="2"/>
        <w:jc w:val="center"/>
      </w:pPr>
      <w:r>
        <w:rPr>
          <w:sz w:val="20"/>
        </w:rPr>
        <w:t xml:space="preserve">Российской Федерации "Развитие здравоохранения"</w:t>
      </w:r>
    </w:p>
    <w:p>
      <w:pPr>
        <w:pStyle w:val="0"/>
        <w:jc w:val="both"/>
      </w:pPr>
      <w:r>
        <w:rPr>
          <w:sz w:val="20"/>
        </w:rPr>
      </w:r>
    </w:p>
    <w:p>
      <w:pPr>
        <w:pStyle w:val="0"/>
        <w:ind w:firstLine="540"/>
        <w:jc w:val="both"/>
      </w:pPr>
      <w:r>
        <w:rPr>
          <w:sz w:val="20"/>
        </w:rPr>
        <w:t xml:space="preserve">Дальнейшее развитие сферы охраны здоровья граждан, помимо необходимости решения существующих проблем, связано с рядом общемировых тенденций. В связи с этим структура Программы должна охватывать как направления, обеспечивающие достижение национальных целей в сфере охраны здоровья (решение первоочередных проблем смертности и заболеваемости), так и направления, обеспечивающие прорыв отечественной системы здравоохранения в соответствии с общемировыми тенденциями.</w:t>
      </w:r>
    </w:p>
    <w:p>
      <w:pPr>
        <w:pStyle w:val="0"/>
        <w:spacing w:before="200" w:line-rule="auto"/>
        <w:ind w:firstLine="540"/>
        <w:jc w:val="both"/>
      </w:pPr>
      <w:r>
        <w:rPr>
          <w:sz w:val="20"/>
        </w:rPr>
        <w:t xml:space="preserve">Приоритеты государственной политики в сфере реализации Программы определены в следующих документах:</w:t>
      </w:r>
    </w:p>
    <w:p>
      <w:pPr>
        <w:pStyle w:val="0"/>
        <w:spacing w:before="200" w:line-rule="auto"/>
        <w:ind w:firstLine="540"/>
        <w:jc w:val="both"/>
      </w:pPr>
      <w:hyperlink w:history="0" r:id="rId51"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pPr>
        <w:pStyle w:val="0"/>
        <w:spacing w:before="200" w:line-rule="auto"/>
        <w:ind w:firstLine="540"/>
        <w:jc w:val="both"/>
      </w:pPr>
      <w:hyperlink w:history="0" r:id="rId52" w:tooltip="Указ Президента РФ от 06.06.2019 N 254 (ред. от 27.03.2023) &quot;О Стратегии развития здравоохранения в Российской Федерации на период до 2025 года&quot; {КонсультантПлюс}">
        <w:r>
          <w:rPr>
            <w:sz w:val="20"/>
            <w:color w:val="0000ff"/>
          </w:rPr>
          <w:t xml:space="preserve">Указ</w:t>
        </w:r>
      </w:hyperlink>
      <w:r>
        <w:rPr>
          <w:sz w:val="20"/>
        </w:rPr>
        <w:t xml:space="preserve"> Президента Российской Федерации от 6 июня 2019 г. N 254 "О Стратегии развития здравоохранения в Российской Федерации на период до 2025 года";</w:t>
      </w:r>
    </w:p>
    <w:p>
      <w:pPr>
        <w:pStyle w:val="0"/>
        <w:spacing w:before="200" w:line-rule="auto"/>
        <w:ind w:firstLine="540"/>
        <w:jc w:val="both"/>
      </w:pPr>
      <w:hyperlink w:history="0" r:id="rId53"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w:t>
      </w:r>
    </w:p>
    <w:p>
      <w:pPr>
        <w:pStyle w:val="0"/>
        <w:spacing w:before="200" w:line-rule="auto"/>
        <w:ind w:firstLine="540"/>
        <w:jc w:val="both"/>
      </w:pPr>
      <w:hyperlink w:history="0" r:id="rId54"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 июля 2021 г. N 400 "О Стратегии национальной безопасности Российской Федерации";</w:t>
      </w:r>
    </w:p>
    <w:p>
      <w:pPr>
        <w:pStyle w:val="0"/>
        <w:spacing w:before="200" w:line-rule="auto"/>
        <w:ind w:firstLine="540"/>
        <w:jc w:val="both"/>
      </w:pPr>
      <w:hyperlink w:history="0" r:id="rId55"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Стратегия</w:t>
        </w:r>
      </w:hyperlink>
      <w:r>
        <w:rPr>
          <w:sz w:val="20"/>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w:t>
      </w:r>
    </w:p>
    <w:p>
      <w:pPr>
        <w:pStyle w:val="0"/>
        <w:spacing w:before="200" w:line-rule="auto"/>
        <w:ind w:firstLine="540"/>
        <w:jc w:val="both"/>
      </w:pPr>
      <w:r>
        <w:rPr>
          <w:sz w:val="20"/>
        </w:rPr>
        <w:t xml:space="preserve">В соответствии со </w:t>
      </w:r>
      <w:hyperlink w:history="0" r:id="rId56"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w:t>
      </w:r>
    </w:p>
    <w:p>
      <w:pPr>
        <w:pStyle w:val="0"/>
        <w:spacing w:before="200" w:line-rule="auto"/>
        <w:ind w:firstLine="540"/>
        <w:jc w:val="both"/>
      </w:pPr>
      <w:hyperlink w:history="0" r:id="rId57"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определена национальная цель развития Российской Федерации на период до 2030 года - "Сохранение населения, здоровье и благополучие людей".</w:t>
      </w:r>
    </w:p>
    <w:p>
      <w:pPr>
        <w:pStyle w:val="0"/>
        <w:spacing w:before="200" w:line-rule="auto"/>
        <w:ind w:firstLine="540"/>
        <w:jc w:val="both"/>
      </w:pPr>
      <w:r>
        <w:rPr>
          <w:sz w:val="20"/>
        </w:rPr>
        <w:t xml:space="preserve">Указанная цель декомпозирована на мероприятия и показатели, характеризующие ее достижение, в Едином </w:t>
      </w:r>
      <w:hyperlink w:history="0" r:id="rId58"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плане</w:t>
        </w:r>
      </w:hyperlink>
      <w:r>
        <w:rPr>
          <w:sz w:val="20"/>
        </w:rPr>
        <w:t xml:space="preserve"> по достижению национальных целей развития Российской Федерации на период до 2024 года и на плановый период до 2030 года, утвержденном </w:t>
      </w:r>
      <w:hyperlink w:history="0" r:id="rId59"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sz w:val="20"/>
            <w:color w:val="0000ff"/>
          </w:rPr>
          <w:t xml:space="preserve">распоряжением</w:t>
        </w:r>
      </w:hyperlink>
      <w:r>
        <w:rPr>
          <w:sz w:val="20"/>
        </w:rPr>
        <w:t xml:space="preserve"> Правительства Российской Федерации от 1 октября 2021 г. N 2765-р.</w:t>
      </w:r>
    </w:p>
    <w:p>
      <w:pPr>
        <w:pStyle w:val="0"/>
        <w:spacing w:before="200" w:line-rule="auto"/>
        <w:ind w:firstLine="540"/>
        <w:jc w:val="both"/>
      </w:pPr>
      <w:r>
        <w:rPr>
          <w:sz w:val="20"/>
        </w:rPr>
        <w:t xml:space="preserve">Исходя из указанных приоритетов сформулированы следующие основные цели Программы:</w:t>
      </w:r>
    </w:p>
    <w:p>
      <w:pPr>
        <w:pStyle w:val="0"/>
        <w:spacing w:before="200" w:line-rule="auto"/>
        <w:ind w:firstLine="540"/>
        <w:jc w:val="both"/>
      </w:pPr>
      <w:r>
        <w:rPr>
          <w:sz w:val="20"/>
        </w:rPr>
        <w:t xml:space="preserve">цель 1 - снижение смертности населения от всех причин до 11,5 случая на 1000 населения к 2030 году;</w:t>
      </w:r>
    </w:p>
    <w:p>
      <w:pPr>
        <w:pStyle w:val="0"/>
        <w:spacing w:before="200" w:line-rule="auto"/>
        <w:ind w:firstLine="540"/>
        <w:jc w:val="both"/>
      </w:pPr>
      <w:r>
        <w:rPr>
          <w:sz w:val="20"/>
        </w:rPr>
        <w:t xml:space="preserve">цель 2 - повышение ожидаемой продолжительности жизни до 78 лет к 2030 году;</w:t>
      </w:r>
    </w:p>
    <w:p>
      <w:pPr>
        <w:pStyle w:val="0"/>
        <w:spacing w:before="200" w:line-rule="auto"/>
        <w:ind w:firstLine="540"/>
        <w:jc w:val="both"/>
      </w:pPr>
      <w:r>
        <w:rPr>
          <w:sz w:val="20"/>
        </w:rPr>
        <w:t xml:space="preserve">цель 3 - повышение удовлетворенности населения медицинской помощью, процентов.</w:t>
      </w:r>
    </w:p>
    <w:p>
      <w:pPr>
        <w:pStyle w:val="0"/>
        <w:spacing w:before="200" w:line-rule="auto"/>
        <w:ind w:firstLine="540"/>
        <w:jc w:val="both"/>
      </w:pPr>
      <w:r>
        <w:rPr>
          <w:sz w:val="20"/>
        </w:rPr>
        <w:t xml:space="preserve">В состав показателей Программы также включены все показатели Единого </w:t>
      </w:r>
      <w:hyperlink w:history="0" r:id="rId60"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плана</w:t>
        </w:r>
      </w:hyperlink>
      <w:r>
        <w:rPr>
          <w:sz w:val="20"/>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w:history="0" r:id="rId61"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sz w:val="20"/>
            <w:color w:val="0000ff"/>
          </w:rPr>
          <w:t xml:space="preserve">распоряжением</w:t>
        </w:r>
      </w:hyperlink>
      <w:r>
        <w:rPr>
          <w:sz w:val="20"/>
        </w:rPr>
        <w:t xml:space="preserve"> Правительства Российской Федерации от 1 октября 2021 г. N 2765-р, относящиеся к Программе и ее структурным элементам.</w:t>
      </w:r>
    </w:p>
    <w:p>
      <w:pPr>
        <w:pStyle w:val="0"/>
        <w:spacing w:before="200" w:line-rule="auto"/>
        <w:ind w:firstLine="540"/>
        <w:jc w:val="both"/>
      </w:pPr>
      <w:r>
        <w:rPr>
          <w:sz w:val="20"/>
        </w:rPr>
        <w:t xml:space="preserve">Кроме того, реализуемые в рамках Программы мероприятия оказывают влияние на достижение:</w:t>
      </w:r>
    </w:p>
    <w:p>
      <w:pPr>
        <w:pStyle w:val="0"/>
        <w:spacing w:before="200" w:line-rule="auto"/>
        <w:ind w:firstLine="540"/>
        <w:jc w:val="both"/>
      </w:pPr>
      <w:r>
        <w:rPr>
          <w:sz w:val="20"/>
        </w:rPr>
        <w:t xml:space="preserve">национальной цели "Достойный, эффективный труд и успешное предпринимательство", показателями которой являются "Обеспечение темпа роста валового внутреннего продукта страны выше среднемирового при сохранении макроэкономической стабильности", "Реальный рост экспорта несырьевых неэнергетических товаров не менее 70 процентов по сравнению с показателем 2020 года";</w:t>
      </w:r>
    </w:p>
    <w:p>
      <w:pPr>
        <w:pStyle w:val="0"/>
        <w:spacing w:before="200" w:line-rule="auto"/>
        <w:ind w:firstLine="540"/>
        <w:jc w:val="both"/>
      </w:pPr>
      <w:r>
        <w:rPr>
          <w:sz w:val="20"/>
        </w:rPr>
        <w:t xml:space="preserve">национальной цели "Цифровая трансформация" с целевым показателем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pPr>
        <w:pStyle w:val="0"/>
        <w:spacing w:before="200" w:line-rule="auto"/>
        <w:ind w:firstLine="540"/>
        <w:jc w:val="both"/>
      </w:pPr>
      <w:r>
        <w:rPr>
          <w:sz w:val="20"/>
        </w:rPr>
        <w:t xml:space="preserve">Достижение указанных национальных целей развития Российской Федерации будет осуществляться федеральными органами исполнительной власти совместно с субъектами Российской Федерации путем проведения единой комплексной политики, охватывающей все предметы совместного ведения, относящиеся к сфере реализации Программы, преемственности государственной политики субъектов Российской Федерации в сфере охраны здоровья, соответствия ее требованиям основных документов стратегического планирования в сфере охраны здоровья.</w:t>
      </w:r>
    </w:p>
    <w:p>
      <w:pPr>
        <w:pStyle w:val="0"/>
        <w:jc w:val="both"/>
      </w:pPr>
      <w:r>
        <w:rPr>
          <w:sz w:val="20"/>
        </w:rPr>
      </w:r>
    </w:p>
    <w:p>
      <w:pPr>
        <w:pStyle w:val="2"/>
        <w:outlineLvl w:val="2"/>
        <w:jc w:val="center"/>
      </w:pPr>
      <w:r>
        <w:rPr>
          <w:sz w:val="20"/>
        </w:rPr>
        <w:t xml:space="preserve">3. 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 их</w:t>
      </w:r>
    </w:p>
    <w:p>
      <w:pPr>
        <w:pStyle w:val="2"/>
        <w:jc w:val="center"/>
      </w:pPr>
      <w:r>
        <w:rPr>
          <w:sz w:val="20"/>
        </w:rPr>
        <w:t xml:space="preserve">эффективного решения в сфере охраны здоровья граждан и сфере</w:t>
      </w:r>
    </w:p>
    <w:p>
      <w:pPr>
        <w:pStyle w:val="2"/>
        <w:jc w:val="center"/>
      </w:pPr>
      <w:r>
        <w:rPr>
          <w:sz w:val="20"/>
        </w:rPr>
        <w:t xml:space="preserve">государственного управления Российской Федерации</w:t>
      </w:r>
    </w:p>
    <w:p>
      <w:pPr>
        <w:pStyle w:val="0"/>
        <w:jc w:val="both"/>
      </w:pPr>
      <w:r>
        <w:rPr>
          <w:sz w:val="20"/>
        </w:rPr>
      </w:r>
    </w:p>
    <w:p>
      <w:pPr>
        <w:pStyle w:val="0"/>
        <w:ind w:firstLine="540"/>
        <w:jc w:val="both"/>
      </w:pPr>
      <w:r>
        <w:rPr>
          <w:sz w:val="20"/>
        </w:rPr>
        <w:t xml:space="preserve">Для достижения позитивных демографических трендов планируется реализация комплекса мер по снижению смертности населения, росту ожидаемой продолжительности жизни.</w:t>
      </w:r>
    </w:p>
    <w:p>
      <w:pPr>
        <w:pStyle w:val="0"/>
        <w:spacing w:before="200" w:line-rule="auto"/>
        <w:ind w:firstLine="540"/>
        <w:jc w:val="both"/>
      </w:pPr>
      <w:r>
        <w:rPr>
          <w:sz w:val="20"/>
        </w:rPr>
        <w:t xml:space="preserve">В рамках указов Президента Российской Федерации от 7 мая 2018 г. </w:t>
      </w:r>
      <w:hyperlink w:history="0" r:id="rId62"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и от 21 июля 2020 г. </w:t>
      </w:r>
      <w:hyperlink w:history="0" r:id="rId63"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N 474</w:t>
        </w:r>
      </w:hyperlink>
      <w:r>
        <w:rPr>
          <w:sz w:val="20"/>
        </w:rPr>
        <w:t xml:space="preserve"> "О национальных целях развития Российской Федерации на период до 2030 года" планируется:</w:t>
      </w:r>
    </w:p>
    <w:p>
      <w:pPr>
        <w:pStyle w:val="0"/>
        <w:spacing w:before="200" w:line-rule="auto"/>
        <w:ind w:firstLine="540"/>
        <w:jc w:val="both"/>
      </w:pPr>
      <w:r>
        <w:rPr>
          <w:sz w:val="20"/>
        </w:rPr>
        <w:t xml:space="preserve">создание и развитие медицинской инфраструктуры, в том числе в малонаселенных пунктах, развитие сети медицинских организаций первичного звена в малонаселенных пунктах, приобретение передвижных медицинских комплексов, организация санитарно-авиационной эвакуации в труднодоступных населенных пунктах;</w:t>
      </w:r>
    </w:p>
    <w:p>
      <w:pPr>
        <w:pStyle w:val="0"/>
        <w:spacing w:before="200" w:line-rule="auto"/>
        <w:ind w:firstLine="540"/>
        <w:jc w:val="both"/>
      </w:pPr>
      <w:r>
        <w:rPr>
          <w:sz w:val="20"/>
        </w:rPr>
        <w:t xml:space="preserve">совершенствование системы оказания медицинской помощи лицам с болезнями системы кровообращения, злокачественными новообразованиями, сахарным диабетом, инфекционными заболеваниями, включая ВИЧ-инфекцию и гепатит C, а также детям;</w:t>
      </w:r>
    </w:p>
    <w:p>
      <w:pPr>
        <w:pStyle w:val="0"/>
        <w:spacing w:before="200" w:line-rule="auto"/>
        <w:ind w:firstLine="540"/>
        <w:jc w:val="both"/>
      </w:pPr>
      <w:r>
        <w:rPr>
          <w:sz w:val="20"/>
        </w:rPr>
        <w:t xml:space="preserve">ликвидация дефицита медицинских работников;</w:t>
      </w:r>
    </w:p>
    <w:p>
      <w:pPr>
        <w:pStyle w:val="0"/>
        <w:spacing w:before="200" w:line-rule="auto"/>
        <w:ind w:firstLine="540"/>
        <w:jc w:val="both"/>
      </w:pPr>
      <w:r>
        <w:rPr>
          <w:sz w:val="20"/>
        </w:rPr>
        <w:t xml:space="preserve">реализация мероприятий, направленных на увеличение доли граждан, ведущих здоровый образ жизни;</w:t>
      </w:r>
    </w:p>
    <w:p>
      <w:pPr>
        <w:pStyle w:val="0"/>
        <w:spacing w:before="200" w:line-rule="auto"/>
        <w:ind w:firstLine="540"/>
        <w:jc w:val="both"/>
      </w:pPr>
      <w:r>
        <w:rPr>
          <w:sz w:val="20"/>
        </w:rPr>
        <w:t xml:space="preserve">повышение качества и доступности медицинской помощи для лиц старше трудоспособного возраста;</w:t>
      </w:r>
    </w:p>
    <w:p>
      <w:pPr>
        <w:pStyle w:val="0"/>
        <w:spacing w:before="200" w:line-rule="auto"/>
        <w:ind w:firstLine="540"/>
        <w:jc w:val="both"/>
      </w:pPr>
      <w:r>
        <w:rPr>
          <w:sz w:val="20"/>
        </w:rPr>
        <w:t xml:space="preserve">реализация стратегического направления в области цифровой трансформации здравоохранения, развитие домена "Здравоохранение" на базе единой цифровой платформы Российской Федерации "ГосТех";</w:t>
      </w:r>
    </w:p>
    <w:p>
      <w:pPr>
        <w:pStyle w:val="0"/>
        <w:spacing w:before="200" w:line-rule="auto"/>
        <w:ind w:firstLine="540"/>
        <w:jc w:val="both"/>
      </w:pPr>
      <w:r>
        <w:rPr>
          <w:sz w:val="20"/>
        </w:rPr>
        <w:t xml:space="preserve">продолжение внедрения пациент-ориентированных подходов в организации и оказании медицинской помощи;</w:t>
      </w:r>
    </w:p>
    <w:p>
      <w:pPr>
        <w:pStyle w:val="0"/>
        <w:spacing w:before="200" w:line-rule="auto"/>
        <w:ind w:firstLine="540"/>
        <w:jc w:val="both"/>
      </w:pPr>
      <w:r>
        <w:rPr>
          <w:sz w:val="20"/>
        </w:rPr>
        <w:t xml:space="preserve">обеспечение дальнейшей интеграции новых субъектов Российской Федерации в систему здравоохранения Российской Федерации;</w:t>
      </w:r>
    </w:p>
    <w:p>
      <w:pPr>
        <w:pStyle w:val="0"/>
        <w:spacing w:before="200" w:line-rule="auto"/>
        <w:ind w:firstLine="540"/>
        <w:jc w:val="both"/>
      </w:pPr>
      <w:r>
        <w:rPr>
          <w:sz w:val="20"/>
        </w:rPr>
        <w:t xml:space="preserve">медико-социальная помощь ветеранам боевых действий, принимавшим участие (содействовавшим выполнению задач) в специальной военной операции.</w:t>
      </w:r>
    </w:p>
    <w:p>
      <w:pPr>
        <w:pStyle w:val="0"/>
        <w:spacing w:before="200" w:line-rule="auto"/>
        <w:ind w:firstLine="540"/>
        <w:jc w:val="both"/>
      </w:pPr>
      <w:r>
        <w:rPr>
          <w:sz w:val="20"/>
        </w:rPr>
        <w:t xml:space="preserve">Достижение целей государственной политики в сфере сбережения народа России и развития человеческого потенциала, установленных </w:t>
      </w:r>
      <w:hyperlink w:history="0" r:id="rId64"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обеспечивается путем решения следующих задач:</w:t>
      </w:r>
    </w:p>
    <w:p>
      <w:pPr>
        <w:pStyle w:val="0"/>
        <w:spacing w:before="200" w:line-rule="auto"/>
        <w:ind w:firstLine="540"/>
        <w:jc w:val="both"/>
      </w:pPr>
      <w:r>
        <w:rPr>
          <w:sz w:val="20"/>
        </w:rPr>
        <w:t xml:space="preserve">увеличение ожидаемой продолжительности жизни, снижение смертности и уровня инвалидизации населения, профилактика заболеваний;</w:t>
      </w:r>
    </w:p>
    <w:p>
      <w:pPr>
        <w:pStyle w:val="0"/>
        <w:spacing w:before="200" w:line-rule="auto"/>
        <w:ind w:firstLine="540"/>
        <w:jc w:val="both"/>
      </w:pPr>
      <w:r>
        <w:rPr>
          <w:sz w:val="20"/>
        </w:rPr>
        <w:t xml:space="preserve">повышение качества и доступности медицинской помощи, включая вакцинацию и лекарственное обеспечение;</w:t>
      </w:r>
    </w:p>
    <w:p>
      <w:pPr>
        <w:pStyle w:val="0"/>
        <w:spacing w:before="200" w:line-rule="auto"/>
        <w:ind w:firstLine="540"/>
        <w:jc w:val="both"/>
      </w:pPr>
      <w:r>
        <w:rPr>
          <w:sz w:val="20"/>
        </w:rPr>
        <w:t xml:space="preserve">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pPr>
        <w:pStyle w:val="0"/>
        <w:spacing w:before="200" w:line-rule="auto"/>
        <w:ind w:firstLine="540"/>
        <w:jc w:val="both"/>
      </w:pPr>
      <w:r>
        <w:rPr>
          <w:sz w:val="20"/>
        </w:rPr>
        <w:t xml:space="preserve">повышение мотивации граждан к ведению здорового образа жизни, занятию физической культурой и спортом, а также к регулярному прохождению профилактических медицинских осмотров и диспансеризации;</w:t>
      </w:r>
    </w:p>
    <w:p>
      <w:pPr>
        <w:pStyle w:val="0"/>
        <w:spacing w:before="200" w:line-rule="auto"/>
        <w:ind w:firstLine="540"/>
        <w:jc w:val="both"/>
      </w:pPr>
      <w:r>
        <w:rPr>
          <w:sz w:val="20"/>
        </w:rPr>
        <w:t xml:space="preserve">обеспечение санитарно-эпидемиологического благополучия населения, развитие системы социально-гигиенического мониторинга.</w:t>
      </w:r>
    </w:p>
    <w:p>
      <w:pPr>
        <w:pStyle w:val="0"/>
        <w:spacing w:before="200" w:line-rule="auto"/>
        <w:ind w:firstLine="540"/>
        <w:jc w:val="both"/>
      </w:pPr>
      <w:r>
        <w:rPr>
          <w:sz w:val="20"/>
        </w:rPr>
        <w:t xml:space="preserve">В рамках </w:t>
      </w:r>
      <w:hyperlink w:history="0" r:id="rId65" w:tooltip="Постановление Правительства РФ от 09.10.2019 N 1304 (ред. от 21.12.2023) &quot;О модернизации первичного звена здравоохранения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9 октября 2019 г. N 1304 "О модернизации первичного звена здравоохранения Российской Федерации" будет продолжена реализация региональных программ модернизации первичного звена здравоохранения.</w:t>
      </w:r>
    </w:p>
    <w:p>
      <w:pPr>
        <w:pStyle w:val="0"/>
        <w:spacing w:before="200" w:line-rule="auto"/>
        <w:ind w:firstLine="540"/>
        <w:jc w:val="both"/>
      </w:pPr>
      <w:r>
        <w:rPr>
          <w:sz w:val="20"/>
        </w:rPr>
        <w:t xml:space="preserve">Во исполнение Послания Президента Российской Федерации Федеральному Собранию Российской Федерации от 21 апреля 2021 г. реализуются проекты (инициативы) социально-экономического развития Российской Федерации по совершенствованию первичной медико-санитарной помощи, медицинской реабилитации, лекарственного обеспечения населения и развития инновационных направлений медицинской науки.</w:t>
      </w:r>
    </w:p>
    <w:p>
      <w:pPr>
        <w:pStyle w:val="0"/>
        <w:spacing w:before="200" w:line-rule="auto"/>
        <w:ind w:firstLine="540"/>
        <w:jc w:val="both"/>
      </w:pPr>
      <w:r>
        <w:rPr>
          <w:sz w:val="20"/>
        </w:rPr>
        <w:t xml:space="preserve">Будет продолжена реализация </w:t>
      </w:r>
      <w:hyperlink w:history="0" r:id="rId66" w:tooltip="Указ Президента РФ от 06.06.2019 N 254 (ред. от 27.03.2023) &quot;О Стратегии развития здравоохранения в Российской Федерации на период до 2025 года&quot; {КонсультантПлюс}">
        <w:r>
          <w:rPr>
            <w:sz w:val="20"/>
            <w:color w:val="0000ff"/>
          </w:rPr>
          <w:t xml:space="preserve">Стратегии</w:t>
        </w:r>
      </w:hyperlink>
      <w:r>
        <w:rPr>
          <w:sz w:val="20"/>
        </w:rPr>
        <w:t xml:space="preserve"> развития здравоохранения в Российской Федерации на период до 2025 года, утвержденной Указом Президента Российской Федерации от 6 июня 2019 г. N 254 "О Стратегии развития здравоохранения в Российской Федерации на период до 2025 года".</w:t>
      </w:r>
    </w:p>
    <w:p>
      <w:pPr>
        <w:pStyle w:val="0"/>
        <w:spacing w:before="200" w:line-rule="auto"/>
        <w:ind w:firstLine="540"/>
        <w:jc w:val="both"/>
      </w:pPr>
      <w:r>
        <w:rPr>
          <w:sz w:val="20"/>
        </w:rPr>
        <w:t xml:space="preserve">В </w:t>
      </w:r>
      <w:hyperlink w:history="0" r:id="rId67" w:tooltip="Указ Президента РФ от 06.06.2019 N 254 (ред. от 27.03.2023) &quot;О Стратегии развития здравоохранения в Российской Федерации на период до 2025 года&quot; {КонсультантПлюс}">
        <w:r>
          <w:rPr>
            <w:sz w:val="20"/>
            <w:color w:val="0000ff"/>
          </w:rPr>
          <w:t xml:space="preserve">Стратегии</w:t>
        </w:r>
      </w:hyperlink>
      <w:r>
        <w:rPr>
          <w:sz w:val="20"/>
        </w:rPr>
        <w:t xml:space="preserve"> развития здравоохранения в Российской Федерации на период до 2025 года определены приоритетные направления по решению основных задач развития системы здравоохранения, предусматривающие в том числе:</w:t>
      </w:r>
    </w:p>
    <w:p>
      <w:pPr>
        <w:pStyle w:val="0"/>
        <w:spacing w:before="200" w:line-rule="auto"/>
        <w:ind w:firstLine="540"/>
        <w:jc w:val="both"/>
      </w:pPr>
      <w:r>
        <w:rPr>
          <w:sz w:val="20"/>
        </w:rPr>
        <w:t xml:space="preserve">строительство и реконструкцию объектов здравоохранения;</w:t>
      </w:r>
    </w:p>
    <w:p>
      <w:pPr>
        <w:pStyle w:val="0"/>
        <w:spacing w:before="200" w:line-rule="auto"/>
        <w:ind w:firstLine="540"/>
        <w:jc w:val="both"/>
      </w:pPr>
      <w:r>
        <w:rPr>
          <w:sz w:val="20"/>
        </w:rPr>
        <w:t xml:space="preserve">оснащение медицинских организаций современным лабораторным оборудованием;</w:t>
      </w:r>
    </w:p>
    <w:p>
      <w:pPr>
        <w:pStyle w:val="0"/>
        <w:spacing w:before="200" w:line-rule="auto"/>
        <w:ind w:firstLine="540"/>
        <w:jc w:val="both"/>
      </w:pPr>
      <w:r>
        <w:rPr>
          <w:sz w:val="20"/>
        </w:rPr>
        <w:t xml:space="preserve">обеспечение оптимальной доступности для граждан (включая граждан, проживающих в труднодоступных местностях) первичной медико-санитарной помощи, совершенствование санитарно-авиационной эвакуации;</w:t>
      </w:r>
    </w:p>
    <w:p>
      <w:pPr>
        <w:pStyle w:val="0"/>
        <w:spacing w:before="200" w:line-rule="auto"/>
        <w:ind w:firstLine="540"/>
        <w:jc w:val="both"/>
      </w:pPr>
      <w:r>
        <w:rPr>
          <w:sz w:val="20"/>
        </w:rPr>
        <w:t xml:space="preserve">дальнейшее развитие высокотехнологичной медицинской помощи.</w:t>
      </w:r>
    </w:p>
    <w:p>
      <w:pPr>
        <w:pStyle w:val="0"/>
        <w:spacing w:before="200" w:line-rule="auto"/>
        <w:ind w:firstLine="540"/>
        <w:jc w:val="both"/>
      </w:pPr>
      <w:r>
        <w:rPr>
          <w:sz w:val="20"/>
        </w:rPr>
        <w:t xml:space="preserve">В рамках утвержденной Министерством здравоохранения Российской Федерации </w:t>
      </w:r>
      <w:hyperlink w:history="0" r:id="rId68" w:tooltip="Приказ Минздрава России от 13.02.2013 N 66 (ред. от 13.07.2021) &quot;Об утверждении Стратегии лекарственного обеспечения населения Российской Федерации на период до 2025 года и плана ее реализации&quot; {КонсультантПлюс}">
        <w:r>
          <w:rPr>
            <w:sz w:val="20"/>
            <w:color w:val="0000ff"/>
          </w:rPr>
          <w:t xml:space="preserve">Стратегии</w:t>
        </w:r>
      </w:hyperlink>
      <w:r>
        <w:rPr>
          <w:sz w:val="20"/>
        </w:rPr>
        <w:t xml:space="preserve"> лекарственного обеспечения населения на период до 2025 года будет продолжена реализация мероприятий, направленных на повышение удовлетворенности населения доступностью лекарственного обеспечения.</w:t>
      </w:r>
    </w:p>
    <w:p>
      <w:pPr>
        <w:pStyle w:val="0"/>
        <w:spacing w:before="200" w:line-rule="auto"/>
        <w:ind w:firstLine="540"/>
        <w:jc w:val="both"/>
      </w:pPr>
      <w:r>
        <w:rPr>
          <w:sz w:val="20"/>
        </w:rPr>
        <w:t xml:space="preserve">Реализация указанных задач будет осуществляться путем выполнения мероприятий федеральных проектов национальных проектов </w:t>
      </w:r>
      <w:hyperlink w:history="0" r:id="rId69"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70" w:tooltip="&quot;Паспорт национального проекта &quot;Национальный проект &quot;Демография&quot; {КонсультантПлюс}">
        <w:r>
          <w:rPr>
            <w:sz w:val="20"/>
            <w:color w:val="0000ff"/>
          </w:rPr>
          <w:t xml:space="preserve">"Демография"</w:t>
        </w:r>
      </w:hyperlink>
      <w:r>
        <w:rPr>
          <w:sz w:val="20"/>
        </w:rPr>
        <w:t xml:space="preserve">, федеральных проектов, не включенных в национальные проекты, а также ведомственных проектов и комплексов процессных мероприятий Программы.</w:t>
      </w:r>
    </w:p>
    <w:p>
      <w:pPr>
        <w:pStyle w:val="0"/>
        <w:spacing w:before="200" w:line-rule="auto"/>
        <w:ind w:firstLine="540"/>
        <w:jc w:val="both"/>
      </w:pPr>
      <w:r>
        <w:rPr>
          <w:sz w:val="20"/>
        </w:rPr>
        <w:t xml:space="preserve">Кроме того, одними из приоритетных задач реализации государственной политики в сфере охраны здоровья будут:</w:t>
      </w:r>
    </w:p>
    <w:p>
      <w:pPr>
        <w:pStyle w:val="0"/>
        <w:spacing w:before="200" w:line-rule="auto"/>
        <w:ind w:firstLine="540"/>
        <w:jc w:val="both"/>
      </w:pPr>
      <w:r>
        <w:rPr>
          <w:sz w:val="20"/>
        </w:rPr>
        <w:t xml:space="preserve">предупреждение распространения инфекционных заболеваний, мониторинг и предупреждение возникновения вспышек и завоза инфекций на территорию Российской Федерации из-за рубежа;</w:t>
      </w:r>
    </w:p>
    <w:p>
      <w:pPr>
        <w:pStyle w:val="0"/>
        <w:spacing w:before="200" w:line-rule="auto"/>
        <w:ind w:firstLine="540"/>
        <w:jc w:val="both"/>
      </w:pPr>
      <w:r>
        <w:rPr>
          <w:sz w:val="20"/>
        </w:rPr>
        <w:t xml:space="preserve">поддержание готовности системы здравоохранения к оказанию медицинской помощи пациентам с инфекционными заболеваниями;</w:t>
      </w:r>
    </w:p>
    <w:p>
      <w:pPr>
        <w:pStyle w:val="0"/>
        <w:spacing w:before="200" w:line-rule="auto"/>
        <w:ind w:firstLine="540"/>
        <w:jc w:val="both"/>
      </w:pPr>
      <w:r>
        <w:rPr>
          <w:sz w:val="20"/>
        </w:rPr>
        <w:t xml:space="preserve">разработка иммунобиологических лекарственных препаратов и обеспечение иммунопрофилактики граждан Российской Федерации;</w:t>
      </w:r>
    </w:p>
    <w:p>
      <w:pPr>
        <w:pStyle w:val="0"/>
        <w:spacing w:before="200" w:line-rule="auto"/>
        <w:ind w:firstLine="540"/>
        <w:jc w:val="both"/>
      </w:pPr>
      <w:r>
        <w:rPr>
          <w:sz w:val="20"/>
        </w:rPr>
        <w:t xml:space="preserve">модернизация инфекционной службы, укрепление и развитие национальной лабораторной инфраструктуры и обеспечение доступной и быстрой диагностики инфекционных болезней для населения;</w:t>
      </w:r>
    </w:p>
    <w:p>
      <w:pPr>
        <w:pStyle w:val="0"/>
        <w:spacing w:before="200" w:line-rule="auto"/>
        <w:ind w:firstLine="540"/>
        <w:jc w:val="both"/>
      </w:pPr>
      <w:r>
        <w:rPr>
          <w:sz w:val="20"/>
        </w:rPr>
        <w:t xml:space="preserve">информирование граждан о рисках для здоровья, связанных с факторами окружающей среды.</w:t>
      </w:r>
    </w:p>
    <w:p>
      <w:pPr>
        <w:pStyle w:val="0"/>
        <w:spacing w:before="200" w:line-rule="auto"/>
        <w:ind w:firstLine="540"/>
        <w:jc w:val="both"/>
      </w:pPr>
      <w:r>
        <w:rPr>
          <w:sz w:val="20"/>
        </w:rPr>
        <w:t xml:space="preserve">Ожидаемыми результатами реализации указанных мероприятий Программы к 2030 году будут снижение младенческой смертности - до 3,9 случая на 1000 родившихся живыми, снижение смертности от новообразований - до 185 случаев на 100 тыс. населения, от болезней системы кровообращения - до 450 случаев на 100 тыс. населения, что в совокупности позволит достичь снижения к 2030 году смертности населения от всех причин - до 11,5 случаев на 1000 населения.</w:t>
      </w:r>
    </w:p>
    <w:p>
      <w:pPr>
        <w:pStyle w:val="0"/>
        <w:spacing w:before="200" w:line-rule="auto"/>
        <w:ind w:firstLine="540"/>
        <w:jc w:val="both"/>
      </w:pPr>
      <w:r>
        <w:rPr>
          <w:sz w:val="20"/>
        </w:rPr>
        <w:t xml:space="preserve">Повышение ожидаемой продолжительности жизни до 78 лет к 2030 году планируется достичь, в частности, путем увеличения доли граждан, ведущих здоровый образ жизни, снижения заболеваемости туберкулезом - до 25 случаев на 100 тыс. населения, гепатитом C - до 5,1 случая на 100 тыс. населения, вирусом иммунодефицита человека - до 40 случаев на 100 тыс. населения.</w:t>
      </w:r>
    </w:p>
    <w:p>
      <w:pPr>
        <w:pStyle w:val="0"/>
        <w:spacing w:before="200" w:line-rule="auto"/>
        <w:ind w:firstLine="540"/>
        <w:jc w:val="both"/>
      </w:pPr>
      <w:r>
        <w:rPr>
          <w:sz w:val="20"/>
        </w:rPr>
        <w:t xml:space="preserve">Повышение удовлетворенности населения медицинской помощью будет достигнуто путем реализации мероприятий, направленных, в частности, на увеличение доли лиц с болезнями системы кровообращения, состоящих под диспансерным наблюдением и получивших в текущем году медицинские услуги в рамках диспансерного наблюдения, в общем числе пациентов с болезнями системы кровообращения, состоящих под диспансерным наблюдением, доли лиц с онкологическими заболеваниями, прошедших обследование и (или) лечение в текущем году, в общем числе состоящих под диспансерным наблюдением и других.</w:t>
      </w:r>
    </w:p>
    <w:p>
      <w:pPr>
        <w:pStyle w:val="0"/>
        <w:jc w:val="both"/>
      </w:pPr>
      <w:r>
        <w:rPr>
          <w:sz w:val="20"/>
        </w:rPr>
      </w:r>
    </w:p>
    <w:p>
      <w:pPr>
        <w:pStyle w:val="2"/>
        <w:outlineLvl w:val="2"/>
        <w:jc w:val="center"/>
      </w:pPr>
      <w:r>
        <w:rPr>
          <w:sz w:val="20"/>
        </w:rPr>
        <w:t xml:space="preserve">4. Задачи, определенные в соответствии</w:t>
      </w:r>
    </w:p>
    <w:p>
      <w:pPr>
        <w:pStyle w:val="2"/>
        <w:jc w:val="center"/>
      </w:pPr>
      <w:r>
        <w:rPr>
          <w:sz w:val="20"/>
        </w:rPr>
        <w:t xml:space="preserve">с национальными целями</w:t>
      </w:r>
    </w:p>
    <w:p>
      <w:pPr>
        <w:pStyle w:val="0"/>
        <w:jc w:val="both"/>
      </w:pPr>
      <w:r>
        <w:rPr>
          <w:sz w:val="20"/>
        </w:rPr>
      </w:r>
    </w:p>
    <w:p>
      <w:pPr>
        <w:pStyle w:val="0"/>
        <w:ind w:firstLine="540"/>
        <w:jc w:val="both"/>
      </w:pPr>
      <w:hyperlink w:history="0" r:id="rId71"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определены национальные цели развития Российской Федерации на период до 2030 года - "Сохранение населения, здоровье и благополучие людей", "Достойный, эффективный труд и успешное предпринимательство", "Цифровая трансформация".</w:t>
      </w:r>
    </w:p>
    <w:p>
      <w:pPr>
        <w:pStyle w:val="0"/>
        <w:spacing w:before="200" w:line-rule="auto"/>
        <w:ind w:firstLine="540"/>
        <w:jc w:val="both"/>
      </w:pPr>
      <w:r>
        <w:rPr>
          <w:sz w:val="20"/>
        </w:rPr>
        <w:t xml:space="preserve">Достижению этих целей будет способствовать решение задач по снижению смертности населения, увеличению продолжительности жизни, росту экспорта медицинских услуг, а также по цифровизации сферы здравоохранения.</w:t>
      </w:r>
    </w:p>
    <w:p>
      <w:pPr>
        <w:pStyle w:val="0"/>
        <w:spacing w:before="200" w:line-rule="auto"/>
        <w:ind w:firstLine="540"/>
        <w:jc w:val="both"/>
      </w:pPr>
      <w:r>
        <w:rPr>
          <w:sz w:val="20"/>
        </w:rPr>
        <w:t xml:space="preserve">Мероприятия для решения задач Программы будут реализовываться в рамках следующих направлений (подпрограмм):</w:t>
      </w:r>
    </w:p>
    <w:p>
      <w:pPr>
        <w:pStyle w:val="0"/>
        <w:spacing w:before="200" w:line-rule="auto"/>
        <w:ind w:firstLine="540"/>
        <w:jc w:val="both"/>
      </w:pPr>
      <w:r>
        <w:rPr>
          <w:sz w:val="20"/>
        </w:rPr>
        <w:t xml:space="preserve">совершенствование оказания медицинской помощи, включая профилактику заболеваний и формирование здорового образа жизни;</w:t>
      </w:r>
    </w:p>
    <w:p>
      <w:pPr>
        <w:pStyle w:val="0"/>
        <w:spacing w:before="200" w:line-rule="auto"/>
        <w:ind w:firstLine="540"/>
        <w:jc w:val="both"/>
      </w:pPr>
      <w:r>
        <w:rPr>
          <w:sz w:val="20"/>
        </w:rPr>
        <w:t xml:space="preserve">развитие и внедрение инновационных методов диагностики, профилактики и лечения, а также основ персонализированной медицины;</w:t>
      </w:r>
    </w:p>
    <w:p>
      <w:pPr>
        <w:pStyle w:val="0"/>
        <w:spacing w:before="200" w:line-rule="auto"/>
        <w:ind w:firstLine="540"/>
        <w:jc w:val="both"/>
      </w:pPr>
      <w:r>
        <w:rPr>
          <w:sz w:val="20"/>
        </w:rPr>
        <w:t xml:space="preserve">развитие медицинской реабилитации и санаторно-курортного лечения, в том числе детей;</w:t>
      </w:r>
    </w:p>
    <w:p>
      <w:pPr>
        <w:pStyle w:val="0"/>
        <w:spacing w:before="200" w:line-rule="auto"/>
        <w:ind w:firstLine="540"/>
        <w:jc w:val="both"/>
      </w:pPr>
      <w:r>
        <w:rPr>
          <w:sz w:val="20"/>
        </w:rPr>
        <w:t xml:space="preserve">развитие кадровых ресурсов в здравоохранении;</w:t>
      </w:r>
    </w:p>
    <w:p>
      <w:pPr>
        <w:pStyle w:val="0"/>
        <w:spacing w:before="200" w:line-rule="auto"/>
        <w:ind w:firstLine="540"/>
        <w:jc w:val="both"/>
      </w:pPr>
      <w:r>
        <w:rPr>
          <w:sz w:val="20"/>
        </w:rPr>
        <w:t xml:space="preserve">развитие международных отношений в сфере охраны здоровья;</w:t>
      </w:r>
    </w:p>
    <w:p>
      <w:pPr>
        <w:pStyle w:val="0"/>
        <w:spacing w:before="200" w:line-rule="auto"/>
        <w:ind w:firstLine="540"/>
        <w:jc w:val="both"/>
      </w:pPr>
      <w:r>
        <w:rPr>
          <w:sz w:val="20"/>
        </w:rPr>
        <w:t xml:space="preserve">экспертиза и контрольно-надзорные функции в сфере охраны здоровья;</w:t>
      </w:r>
    </w:p>
    <w:p>
      <w:pPr>
        <w:pStyle w:val="0"/>
        <w:spacing w:before="200" w:line-rule="auto"/>
        <w:ind w:firstLine="540"/>
        <w:jc w:val="both"/>
      </w:pPr>
      <w:r>
        <w:rPr>
          <w:sz w:val="20"/>
        </w:rPr>
        <w:t xml:space="preserve">медико-санитарное обеспечение отдельных категорий граждан;</w:t>
      </w:r>
    </w:p>
    <w:p>
      <w:pPr>
        <w:pStyle w:val="0"/>
        <w:spacing w:before="200" w:line-rule="auto"/>
        <w:ind w:firstLine="540"/>
        <w:jc w:val="both"/>
      </w:pPr>
      <w:r>
        <w:rPr>
          <w:sz w:val="20"/>
        </w:rPr>
        <w:t xml:space="preserve">информационные технологии и управление развитием отрасли.</w:t>
      </w:r>
    </w:p>
    <w:p>
      <w:pPr>
        <w:pStyle w:val="0"/>
        <w:spacing w:before="200" w:line-rule="auto"/>
        <w:ind w:firstLine="540"/>
        <w:jc w:val="both"/>
      </w:pPr>
      <w:r>
        <w:rPr>
          <w:sz w:val="20"/>
        </w:rPr>
        <w:t xml:space="preserve">В структуру Программы включены, в частности, мероприятия по совершенствованию первичной медико-санитарной помощи, специализированной, в том числе высокотехнологичной, медицинской помощи, оптимизации лекарственного обеспечения граждан Российской Федерации, формированию здорового образа жизни и профилактике заболеваний, осуществлению контрольно-надзорных функций в сфере охраны здоровья, развитию информационных технологий в здравоохранении и другие.</w:t>
      </w:r>
    </w:p>
    <w:p>
      <w:pPr>
        <w:pStyle w:val="0"/>
        <w:spacing w:before="200" w:line-rule="auto"/>
        <w:ind w:firstLine="540"/>
        <w:jc w:val="both"/>
      </w:pPr>
      <w:r>
        <w:rPr>
          <w:sz w:val="20"/>
        </w:rPr>
        <w:t xml:space="preserve">Решение указанных задач будет способствовать достижению национальных целей развития Российской Федерации к 2030 году.</w:t>
      </w:r>
    </w:p>
    <w:p>
      <w:pPr>
        <w:pStyle w:val="0"/>
        <w:jc w:val="both"/>
      </w:pPr>
      <w:r>
        <w:rPr>
          <w:sz w:val="20"/>
        </w:rPr>
      </w:r>
    </w:p>
    <w:p>
      <w:pPr>
        <w:pStyle w:val="2"/>
        <w:outlineLvl w:val="2"/>
        <w:jc w:val="center"/>
      </w:pPr>
      <w:r>
        <w:rPr>
          <w:sz w:val="20"/>
        </w:rPr>
        <w:t xml:space="preserve">5. Задачи обеспечения достижения показателей</w:t>
      </w:r>
    </w:p>
    <w:p>
      <w:pPr>
        <w:pStyle w:val="2"/>
        <w:jc w:val="center"/>
      </w:pPr>
      <w:r>
        <w:rPr>
          <w:sz w:val="20"/>
        </w:rPr>
        <w:t xml:space="preserve">социально-экономического развития субъектов Российской</w:t>
      </w:r>
    </w:p>
    <w:p>
      <w:pPr>
        <w:pStyle w:val="2"/>
        <w:jc w:val="center"/>
      </w:pPr>
      <w:r>
        <w:rPr>
          <w:sz w:val="20"/>
        </w:rPr>
        <w:t xml:space="preserve">Федерации, входящих в состав приоритетных территорий,</w:t>
      </w:r>
    </w:p>
    <w:p>
      <w:pPr>
        <w:pStyle w:val="2"/>
        <w:jc w:val="center"/>
      </w:pPr>
      <w:r>
        <w:rPr>
          <w:sz w:val="20"/>
        </w:rPr>
        <w:t xml:space="preserve">уровень которых должен быть выше среднего уровня</w:t>
      </w:r>
    </w:p>
    <w:p>
      <w:pPr>
        <w:pStyle w:val="2"/>
        <w:jc w:val="center"/>
      </w:pPr>
      <w:r>
        <w:rPr>
          <w:sz w:val="20"/>
        </w:rPr>
        <w:t xml:space="preserve">по Российской Федерации, а также иные задачи</w:t>
      </w:r>
    </w:p>
    <w:p>
      <w:pPr>
        <w:pStyle w:val="2"/>
        <w:jc w:val="center"/>
      </w:pPr>
      <w:r>
        <w:rPr>
          <w:sz w:val="20"/>
        </w:rPr>
        <w:t xml:space="preserve">в сферах реализации комплексных программ</w:t>
      </w:r>
    </w:p>
    <w:p>
      <w:pPr>
        <w:pStyle w:val="0"/>
        <w:jc w:val="both"/>
      </w:pPr>
      <w:r>
        <w:rPr>
          <w:sz w:val="20"/>
        </w:rPr>
      </w:r>
    </w:p>
    <w:p>
      <w:pPr>
        <w:pStyle w:val="0"/>
        <w:ind w:firstLine="540"/>
        <w:jc w:val="both"/>
      </w:pPr>
      <w:r>
        <w:rPr>
          <w:sz w:val="20"/>
        </w:rPr>
        <w:t xml:space="preserve">Реализация мероприятий структурных элементов Программы будет осуществляться с учетом необходимости достижения показателей в сфере охраны здоровья субъектов Российской Федерации, входящих в состав приоритетных территорий, не ниже среднероссийского уровня (использование повышающих коэффициентов при расчете объема межбюджетных трансфертов и прочее).</w:t>
      </w:r>
    </w:p>
    <w:p>
      <w:pPr>
        <w:pStyle w:val="0"/>
        <w:spacing w:before="200" w:line-rule="auto"/>
        <w:ind w:firstLine="540"/>
        <w:jc w:val="both"/>
      </w:pPr>
      <w:r>
        <w:rPr>
          <w:sz w:val="20"/>
        </w:rPr>
        <w:t xml:space="preserve">Так, на решение задачи по обеспечению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направлены мероприятия Программы по предоставлению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на оснащение оборудованием региональных сосудистых центров и первичных сосудистых отделений;</w:t>
      </w:r>
    </w:p>
    <w:p>
      <w:pPr>
        <w:pStyle w:val="0"/>
        <w:spacing w:before="200" w:line-rule="auto"/>
        <w:ind w:firstLine="540"/>
        <w:jc w:val="both"/>
      </w:pPr>
      <w:r>
        <w:rPr>
          <w:sz w:val="20"/>
        </w:rPr>
        <w:t xml:space="preserve">на переоснащение медицинских организаций, оказывающих медицинскую помощь больным с онкологическими заболеваниями.</w:t>
      </w:r>
    </w:p>
    <w:p>
      <w:pPr>
        <w:pStyle w:val="0"/>
        <w:spacing w:before="200" w:line-rule="auto"/>
        <w:ind w:firstLine="540"/>
        <w:jc w:val="both"/>
      </w:pPr>
      <w:r>
        <w:rPr>
          <w:sz w:val="20"/>
        </w:rPr>
        <w:t xml:space="preserve">В методики расчета размера предоставляемых бюджетам субъектов Российской Федерации субсидий на указанные цели включены поправочные коэффициенты, применяемые для обеспечения достижения уровня расходов инвестиционного характера Программы,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pPr>
        <w:pStyle w:val="0"/>
        <w:spacing w:before="200" w:line-rule="auto"/>
        <w:ind w:firstLine="540"/>
        <w:jc w:val="both"/>
      </w:pPr>
      <w:r>
        <w:rPr>
          <w:sz w:val="20"/>
        </w:rPr>
        <w:t xml:space="preserve">В рамках Программы предусмотрены мероприятия по предоставлению и распределению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pPr>
        <w:pStyle w:val="0"/>
        <w:spacing w:before="200" w:line-rule="auto"/>
        <w:ind w:firstLine="540"/>
        <w:jc w:val="both"/>
      </w:pPr>
      <w:r>
        <w:rPr>
          <w:sz w:val="20"/>
        </w:rPr>
        <w:t xml:space="preserve">Указанные мероприятия предусматривают введение дополнительного повышающего коэффициента к единовременным компенсационным выплатам для субъектов Российской Федерации, входящих в состав Дальневосточного федерального округа.</w:t>
      </w:r>
    </w:p>
    <w:p>
      <w:pPr>
        <w:pStyle w:val="0"/>
        <w:spacing w:before="200" w:line-rule="auto"/>
        <w:ind w:firstLine="540"/>
        <w:jc w:val="both"/>
      </w:pPr>
      <w:r>
        <w:rPr>
          <w:sz w:val="20"/>
        </w:rPr>
        <w:t xml:space="preserve">Кроме того, в комплексных государственных программах Российской Федерации сформирована аналитическая информация о структурных элементах, мероприятиях и показателях Программы, относящихся к сфере реализации комплексных программ, в том числе реализуемых на приоритетных территориях.</w:t>
      </w:r>
    </w:p>
    <w:p>
      <w:pPr>
        <w:pStyle w:val="0"/>
        <w:spacing w:before="200" w:line-rule="auto"/>
        <w:ind w:firstLine="540"/>
        <w:jc w:val="both"/>
      </w:pPr>
      <w:r>
        <w:rPr>
          <w:sz w:val="20"/>
        </w:rPr>
        <w:t xml:space="preserve">Так, в государственной </w:t>
      </w:r>
      <w:hyperlink w:history="0" r:id="rId72" w:tooltip="Постановление Правительства РФ от 15.04.2014 N 309 (ред. от 02.02.2024)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программе</w:t>
        </w:r>
      </w:hyperlink>
      <w:r>
        <w:rPr>
          <w:sz w:val="20"/>
        </w:rPr>
        <w:t xml:space="preserve"> (комплексной программе) Российской Федерации "Развитие Северо-Кавказского федерального округа" предусмотрены показатели "Ожидаемая продолжительность жизни при рождении" и "Младенческая смертность на 1 тыс. родившихся живыми".</w:t>
      </w:r>
    </w:p>
    <w:p>
      <w:pPr>
        <w:pStyle w:val="0"/>
        <w:spacing w:before="200" w:line-rule="auto"/>
        <w:ind w:firstLine="540"/>
        <w:jc w:val="both"/>
      </w:pPr>
      <w:r>
        <w:rPr>
          <w:sz w:val="20"/>
        </w:rPr>
        <w:t xml:space="preserve">В государственной </w:t>
      </w:r>
      <w:hyperlink w:history="0" r:id="rId73"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программе</w:t>
        </w:r>
      </w:hyperlink>
      <w:r>
        <w:rPr>
          <w:sz w:val="20"/>
        </w:rPr>
        <w:t xml:space="preserve"> (комплексной программе) Российской Федерации "Комплексное развитие сельских территорий" аналитически отражены, в частности, мероприятия по развитию первичной медико-санитарной помощи, санитарной авиации, модернизации первичного звена здравоохранения и другие.</w:t>
      </w:r>
    </w:p>
    <w:p>
      <w:pPr>
        <w:pStyle w:val="0"/>
        <w:spacing w:before="200" w:line-rule="auto"/>
        <w:ind w:firstLine="540"/>
        <w:jc w:val="both"/>
      </w:pPr>
      <w:r>
        <w:rPr>
          <w:sz w:val="20"/>
        </w:rPr>
        <w:t xml:space="preserve">Таким образом, мероприятия Программы, в том числе реализуемые на приоритетных территориях, затрагивают сферы реализации государственных программ (комплексных программ) Российской Федерации "Комплексное развитие сельских территорий", "Социально-экономическое развитие Дальневосточного федерального округа", "Социально-экономическое развитие Арктической зоны Российской Федерации", "Развитие Северо-Кавказского федерального округа", "Социально-экономическое развитие Республики Крым и г. Севастополя", "Социально-экономическое развитие Калининградской области".</w:t>
      </w:r>
    </w:p>
    <w:p>
      <w:pPr>
        <w:pStyle w:val="0"/>
        <w:ind w:firstLine="540"/>
        <w:jc w:val="both"/>
      </w:pPr>
      <w:r>
        <w:rPr>
          <w:sz w:val="20"/>
        </w:rPr>
      </w:r>
    </w:p>
    <w:p>
      <w:pPr>
        <w:pStyle w:val="2"/>
        <w:outlineLvl w:val="1"/>
        <w:jc w:val="center"/>
      </w:pPr>
      <w:r>
        <w:rPr>
          <w:sz w:val="20"/>
        </w:rPr>
        <w:t xml:space="preserve">II. Предоставление субсидий из федерального</w:t>
      </w:r>
    </w:p>
    <w:p>
      <w:pPr>
        <w:pStyle w:val="2"/>
        <w:jc w:val="center"/>
      </w:pPr>
      <w:r>
        <w:rPr>
          <w:sz w:val="20"/>
        </w:rPr>
        <w:t xml:space="preserve">бюджета бюджетам субъектов Российской Федерации в рамках</w:t>
      </w:r>
    </w:p>
    <w:p>
      <w:pPr>
        <w:pStyle w:val="2"/>
        <w:jc w:val="center"/>
      </w:pPr>
      <w:r>
        <w:rPr>
          <w:sz w:val="20"/>
        </w:rPr>
        <w:t xml:space="preserve">государственной программы Российской Федерации</w:t>
      </w:r>
    </w:p>
    <w:p>
      <w:pPr>
        <w:pStyle w:val="2"/>
        <w:jc w:val="center"/>
      </w:pPr>
      <w:r>
        <w:rPr>
          <w:sz w:val="20"/>
        </w:rPr>
        <w:t xml:space="preserve">"Развитие здравоохранения"</w:t>
      </w:r>
    </w:p>
    <w:p>
      <w:pPr>
        <w:pStyle w:val="0"/>
        <w:jc w:val="center"/>
      </w:pPr>
      <w:r>
        <w:rPr>
          <w:sz w:val="20"/>
        </w:rPr>
        <w:t xml:space="preserve">(введен </w:t>
      </w:r>
      <w:hyperlink w:history="0" r:id="rId74"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rPr>
        <w:t xml:space="preserve"> Правительства РФ от 30.11.2023 N 2030)</w:t>
      </w:r>
    </w:p>
    <w:p>
      <w:pPr>
        <w:pStyle w:val="0"/>
        <w:jc w:val="both"/>
      </w:pPr>
      <w:r>
        <w:rPr>
          <w:sz w:val="20"/>
        </w:rPr>
      </w:r>
    </w:p>
    <w:p>
      <w:pPr>
        <w:pStyle w:val="0"/>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с социально значимыми инфекционными заболеваниями представлены в </w:t>
      </w:r>
      <w:hyperlink w:history="0" w:anchor="P278" w:tooltip="ПРАВИЛА">
        <w:r>
          <w:rPr>
            <w:sz w:val="20"/>
            <w:color w:val="0000ff"/>
          </w:rPr>
          <w:t xml:space="preserve">приложении N 1</w:t>
        </w:r>
      </w:hyperlink>
      <w:r>
        <w:rPr>
          <w:sz w:val="20"/>
        </w:rPr>
        <w:t xml:space="preserve">.</w:t>
      </w:r>
    </w:p>
    <w:p>
      <w:pPr>
        <w:pStyle w:val="0"/>
        <w:spacing w:before="200" w:line-rule="auto"/>
        <w:ind w:firstLine="540"/>
        <w:jc w:val="both"/>
      </w:pPr>
      <w:r>
        <w:rPr>
          <w:sz w:val="20"/>
        </w:rPr>
        <w:t xml:space="preserve">Правила предоставления субсидий из федерального бюджета в рамках федеральных проектов "Борьба с онкологическими заболеваниями", "Развитие детского здравоохранения, включая создание современной инфраструктуры оказания медицинской помощи детям" и "Развитие инфраструктуры здравоохранения" бюджетам субъектов Российской Федерации в целях софинансирования капитальных вложений в объекты государственной собственности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представлены в </w:t>
      </w:r>
      <w:hyperlink w:history="0" w:anchor="P377" w:tooltip="ПРАВИЛА">
        <w:r>
          <w:rPr>
            <w:sz w:val="20"/>
            <w:color w:val="0000ff"/>
          </w:rPr>
          <w:t xml:space="preserve">приложении N 2</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"Развитие системы оказания первичной медико-санитарной помощи", входящего в состав национального проекта "Здравоохранение", посредством закупки авиационных работ в целях оказания медицинской помощи (скорой, в том числе скорой специализированной, медицинской помощи), представлены в </w:t>
      </w:r>
      <w:hyperlink w:history="0" w:anchor="P426" w:tooltip="ПРАВИЛА">
        <w:r>
          <w:rPr>
            <w:sz w:val="20"/>
            <w:color w:val="0000ff"/>
          </w:rPr>
          <w:t xml:space="preserve">приложении N 3</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представлены в </w:t>
      </w:r>
      <w:hyperlink w:history="0" w:anchor="P501" w:tooltip="ПРАВИЛА">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представлены в </w:t>
      </w:r>
      <w:hyperlink w:history="0" w:anchor="P558" w:tooltip="ПРАВИЛА">
        <w:r>
          <w:rPr>
            <w:sz w:val="20"/>
            <w:color w:val="0000ff"/>
          </w:rPr>
          <w:t xml:space="preserve">приложении N 5</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оказания паллиативной медицинской помощи, представлены в </w:t>
      </w:r>
      <w:hyperlink w:history="0" w:anchor="P658" w:tooltip="ПРАВИЛА">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представлены в </w:t>
      </w:r>
      <w:hyperlink w:history="0" w:anchor="P715" w:tooltip="ПРАВИЛА">
        <w:r>
          <w:rPr>
            <w:sz w:val="20"/>
            <w:color w:val="0000ff"/>
          </w:rPr>
          <w:t xml:space="preserve">приложении N 7</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представлены в </w:t>
      </w:r>
      <w:hyperlink w:history="0" w:anchor="P790" w:tooltip="ПРАВИЛА">
        <w:r>
          <w:rPr>
            <w:sz w:val="20"/>
            <w:color w:val="0000ff"/>
          </w:rPr>
          <w:t xml:space="preserve">приложении N 8</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"Формирование системы мотивации граждан к здоровому образу жизни, включая здоровое питание и отказ от вредных привычек", представлены в </w:t>
      </w:r>
      <w:hyperlink w:history="0" w:anchor="P856" w:tooltip="ПРАВИЛА">
        <w:r>
          <w:rPr>
            <w:sz w:val="20"/>
            <w:color w:val="0000ff"/>
          </w:rPr>
          <w:t xml:space="preserve">приложении N 9</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"Модернизация первичного звена здравоохранения Российской Федерации", входящего в состав национального проекта "Здравоохранение", представлены в </w:t>
      </w:r>
      <w:hyperlink w:history="0" w:anchor="P918" w:tooltip="ПРАВИЛА">
        <w:r>
          <w:rPr>
            <w:sz w:val="20"/>
            <w:color w:val="0000ff"/>
          </w:rPr>
          <w:t xml:space="preserve">приложении N 10</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оснащение региональных сосудистых центров и первичных сосудистых отделений представлены в </w:t>
      </w:r>
      <w:hyperlink w:history="0" w:anchor="P1025" w:tooltip="ПРАВИЛА">
        <w:r>
          <w:rPr>
            <w:sz w:val="20"/>
            <w:color w:val="0000ff"/>
          </w:rPr>
          <w:t xml:space="preserve">приложении N 11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представлены в </w:t>
      </w:r>
      <w:hyperlink w:history="0" w:anchor="P1095" w:tooltip="ПРАВИЛА">
        <w:r>
          <w:rPr>
            <w:sz w:val="20"/>
            <w:color w:val="0000ff"/>
          </w:rPr>
          <w:t xml:space="preserve">приложении N 12</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проведению капитального ремонта и (или) оснащению медицинскими изделиями медицинских организаций представлены в </w:t>
      </w:r>
      <w:hyperlink w:history="0" w:anchor="P1166" w:tooltip="ПРАВИЛА">
        <w:r>
          <w:rPr>
            <w:sz w:val="20"/>
            <w:color w:val="0000ff"/>
          </w:rPr>
          <w:t xml:space="preserve">приложении N 13</w:t>
        </w:r>
      </w:hyperlink>
      <w:r>
        <w:rPr>
          <w:sz w:val="20"/>
        </w:rPr>
        <w:t xml:space="preserve">.</w:t>
      </w:r>
    </w:p>
    <w:p>
      <w:pPr>
        <w:pStyle w:val="0"/>
        <w:jc w:val="both"/>
      </w:pPr>
      <w:r>
        <w:rPr>
          <w:sz w:val="20"/>
        </w:rPr>
        <w:t xml:space="preserve">(в ред. </w:t>
      </w:r>
      <w:hyperlink w:history="0" r:id="rId75"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оснащение медицинскими изделиями медицинских организаций, осуществляющих медицинскую реабилитацию, представлены в </w:t>
      </w:r>
      <w:hyperlink w:history="0" w:anchor="P1217" w:tooltip="ПРАВИЛА">
        <w:r>
          <w:rPr>
            <w:sz w:val="20"/>
            <w:color w:val="0000ff"/>
          </w:rPr>
          <w:t xml:space="preserve">приложении N 14</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 представлены в </w:t>
      </w:r>
      <w:hyperlink w:history="0" w:anchor="P1289" w:tooltip="ПРАВИЛА">
        <w:r>
          <w:rPr>
            <w:sz w:val="20"/>
            <w:color w:val="0000ff"/>
          </w:rPr>
          <w:t xml:space="preserve">приложении N 15</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нуждающихся в системах непрерывного мониторинга глюкозы, в рамках реализации федерального проекта "Борьба с сахарным диабетом" представлены в </w:t>
      </w:r>
      <w:hyperlink w:history="0" w:anchor="P1348" w:tooltip="ПРАВИЛА">
        <w:r>
          <w:rPr>
            <w:sz w:val="20"/>
            <w:color w:val="0000ff"/>
          </w:rPr>
          <w:t xml:space="preserve">приложении N 16</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на оснащение (дооснащение) региональных сосудистых центров и первичных сосудистых отделений представлены в </w:t>
      </w:r>
      <w:hyperlink w:history="0" w:anchor="P1419" w:tooltip="ПРАВИЛА">
        <w:r>
          <w:rPr>
            <w:sz w:val="20"/>
            <w:color w:val="0000ff"/>
          </w:rPr>
          <w:t xml:space="preserve">приложении N 17</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на оснащение (дооснащение) медицинских организаций, оказывающих медицинскую помощь больным с онкологическими заболеваниями, представлены в </w:t>
      </w:r>
      <w:hyperlink w:history="0" w:anchor="P1468" w:tooltip="ПРАВИЛА">
        <w:r>
          <w:rPr>
            <w:sz w:val="20"/>
            <w:color w:val="0000ff"/>
          </w:rPr>
          <w:t xml:space="preserve">приложении N 18</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указанных субъектов Российской Федерации по организации мероприятий по проведению массового обследования новорожденных на врожденные и (или) наследственные заболевания в рамках расширенного неонатального скрининга представлены в </w:t>
      </w:r>
      <w:hyperlink w:history="0" w:anchor="P1517" w:tooltip="ПРАВИЛА">
        <w:r>
          <w:rPr>
            <w:sz w:val="20"/>
            <w:color w:val="0000ff"/>
          </w:rPr>
          <w:t xml:space="preserve">приложении N 19</w:t>
        </w:r>
      </w:hyperlink>
      <w:r>
        <w:rPr>
          <w:sz w:val="20"/>
        </w:rPr>
        <w:t xml:space="preserve">.</w:t>
      </w:r>
    </w:p>
    <w:p>
      <w:pPr>
        <w:pStyle w:val="0"/>
        <w:spacing w:before="200" w:line-rule="auto"/>
        <w:ind w:firstLine="540"/>
        <w:jc w:val="both"/>
      </w:pPr>
      <w:r>
        <w:rPr>
          <w:sz w:val="20"/>
        </w:rPr>
        <w:t xml:space="preserve">Правила предоставления в 2024 году субсидии из федерального бюджета бюджету Донецкой Народной Республики в целях софинансирования расходных обязательств указанного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"Больница интенсивного лечения г. Мариуполя" представлены в </w:t>
      </w:r>
      <w:hyperlink w:history="0" w:anchor="P1579" w:tooltip="ПРАВИЛА">
        <w:r>
          <w:rPr>
            <w:sz w:val="20"/>
            <w:color w:val="0000ff"/>
          </w:rPr>
          <w:t xml:space="preserve">приложении N 20</w:t>
        </w:r>
      </w:hyperlink>
      <w:r>
        <w:rPr>
          <w:sz w:val="20"/>
        </w:rPr>
        <w:t xml:space="preserve">.</w:t>
      </w:r>
    </w:p>
    <w:p>
      <w:pPr>
        <w:pStyle w:val="0"/>
        <w:spacing w:before="200" w:line-rule="auto"/>
        <w:ind w:firstLine="540"/>
        <w:jc w:val="both"/>
      </w:pPr>
      <w:r>
        <w:rPr>
          <w:sz w:val="20"/>
        </w:rPr>
        <w:t xml:space="preserve">Правила предоставления субсидии из федерального бюджета бюджету Тверской области в целях софинансирования расходных обязательств по укреплению материально-технической базы государственного бюджетного учреждения здравоохранения Тверской области "Зубцовская центральная районная больница" представлены в </w:t>
      </w:r>
      <w:hyperlink w:history="0" w:anchor="P1620" w:tooltip="ПРАВИЛА">
        <w:r>
          <w:rPr>
            <w:sz w:val="20"/>
            <w:color w:val="0000ff"/>
          </w:rPr>
          <w:t xml:space="preserve">приложении N 21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финансовое обеспечение мероприятий по борьбе с хроническим вирусным гепатитом C представлены в </w:t>
      </w:r>
      <w:hyperlink w:history="0" w:anchor="P1667" w:tooltip="ПРАВИЛА">
        <w:r>
          <w:rPr>
            <w:sz w:val="20"/>
            <w:color w:val="0000ff"/>
          </w:rPr>
          <w:t xml:space="preserve">приложении N 22</w:t>
        </w:r>
      </w:hyperlink>
      <w:r>
        <w:rPr>
          <w:sz w:val="20"/>
        </w:rPr>
        <w:t xml:space="preserve">.</w:t>
      </w:r>
    </w:p>
    <w:p>
      <w:pPr>
        <w:pStyle w:val="0"/>
        <w:jc w:val="both"/>
      </w:pPr>
      <w:r>
        <w:rPr>
          <w:sz w:val="20"/>
        </w:rPr>
        <w:t xml:space="preserve">(абзац введен </w:t>
      </w:r>
      <w:hyperlink w:history="0" r:id="rId76"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rPr>
        <w:t xml:space="preserve"> Правительства РФ от 01.04.2024 N 407)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278" w:name="P278"/>
    <w:bookmarkEnd w:id="27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МЕРОПРИЯТИЙ ПО ПРЕДУПРЕЖДЕНИЮ И БОРЬБЕ</w:t>
      </w:r>
    </w:p>
    <w:p>
      <w:pPr>
        <w:pStyle w:val="2"/>
        <w:jc w:val="center"/>
      </w:pPr>
      <w:r>
        <w:rPr>
          <w:sz w:val="20"/>
        </w:rPr>
        <w:t xml:space="preserve">С СОЦИАЛЬНО ЗНАЧИМЫМИ ИНФЕКЦИОННЫМИ ЗАБОЛЕВАНИЯМИ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30.05.2023 </w:t>
            </w:r>
            <w:hyperlink w:history="0" r:id="rId77"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N 871</w:t>
              </w:r>
            </w:hyperlink>
            <w:r>
              <w:rPr>
                <w:sz w:val="20"/>
                <w:color w:val="392c69"/>
              </w:rPr>
              <w:t xml:space="preserve">,</w:t>
            </w:r>
          </w:p>
          <w:p>
            <w:pPr>
              <w:pStyle w:val="0"/>
              <w:jc w:val="center"/>
            </w:pPr>
            <w:r>
              <w:rPr>
                <w:sz w:val="20"/>
                <w:color w:val="392c69"/>
              </w:rPr>
              <w:t xml:space="preserve">от 01.04.2024 </w:t>
            </w:r>
            <w:hyperlink w:history="0" r:id="rId78"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N 407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предупреждению и борьбе с социально значимыми инфекционными заболеваниями (далее - субсидии).</w:t>
      </w:r>
    </w:p>
    <w:bookmarkStart w:id="288" w:name="P288"/>
    <w:bookmarkEnd w:id="288"/>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bookmarkStart w:id="289" w:name="P289"/>
    <w:bookmarkEnd w:id="289"/>
    <w:p>
      <w:pPr>
        <w:pStyle w:val="0"/>
        <w:spacing w:before="200" w:line-rule="auto"/>
        <w:ind w:firstLine="540"/>
        <w:jc w:val="both"/>
      </w:pPr>
      <w:r>
        <w:rPr>
          <w:sz w:val="20"/>
        </w:rPr>
        <w:t xml:space="preserve">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w:t>
      </w:r>
      <w:hyperlink w:history="0" r:id="rId79" w:tooltip="Приказ Минздрава России от 25.03.2019 N 157н &quot;Об утверждении перечня закупаемых за счет субсидий из федерального бюджет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убъектах Российской Федерации&quot; (Зарегистрировано в Минюсте России 17.04.2019 N 54402) {КонсультантПлюс}">
        <w:r>
          <w:rPr>
            <w:sz w:val="20"/>
            <w:color w:val="0000ff"/>
          </w:rPr>
          <w:t xml:space="preserve">перечнем</w:t>
        </w:r>
      </w:hyperlink>
      <w:r>
        <w:rPr>
          <w:sz w:val="20"/>
        </w:rPr>
        <w:t xml:space="preserve">,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w:t>
      </w:r>
    </w:p>
    <w:p>
      <w:pPr>
        <w:pStyle w:val="0"/>
        <w:jc w:val="both"/>
      </w:pPr>
      <w:r>
        <w:rPr>
          <w:sz w:val="20"/>
        </w:rPr>
        <w:t xml:space="preserve">(в ред. </w:t>
      </w:r>
      <w:hyperlink w:history="0" r:id="rId80"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bookmarkStart w:id="291" w:name="P291"/>
    <w:bookmarkEnd w:id="291"/>
    <w:p>
      <w:pPr>
        <w:pStyle w:val="0"/>
        <w:spacing w:before="200" w:line-rule="auto"/>
        <w:ind w:firstLine="540"/>
        <w:jc w:val="both"/>
      </w:pPr>
      <w:r>
        <w:rPr>
          <w:sz w:val="20"/>
        </w:rPr>
        <w:t xml:space="preserve">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w:history="0" r:id="rId81" w:tooltip="Приказ Минздрава России от 05.04.2019 N 198н &quot;Об утверждении перечня закупаемых за счет субсидий из федерального бюджет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убъектах Российской Федерации&quot; (Зарегистрировано в Минюсте России 30.04.2019 N 54558) {КонсультантПлюс}">
        <w:r>
          <w:rPr>
            <w:sz w:val="20"/>
            <w:color w:val="0000ff"/>
          </w:rPr>
          <w:t xml:space="preserve">перечнем</w:t>
        </w:r>
      </w:hyperlink>
      <w:r>
        <w:rPr>
          <w:sz w:val="20"/>
        </w:rPr>
        <w:t xml:space="preserve">, утвержденным Министерством здравоохранения Российской Федерации;</w:t>
      </w:r>
    </w:p>
    <w:bookmarkStart w:id="292" w:name="P292"/>
    <w:bookmarkEnd w:id="292"/>
    <w:p>
      <w:pPr>
        <w:pStyle w:val="0"/>
        <w:spacing w:before="200" w:line-rule="auto"/>
        <w:ind w:firstLine="540"/>
        <w:jc w:val="both"/>
      </w:pPr>
      <w:r>
        <w:rPr>
          <w:sz w:val="20"/>
        </w:rPr>
        <w:t xml:space="preserve">в) профилактика ВИЧ-инфекции и гепатитов B и C, в том числе с привлечением социально ориентированных некоммерческих организаций.</w:t>
      </w:r>
    </w:p>
    <w:p>
      <w:pPr>
        <w:pStyle w:val="0"/>
        <w:spacing w:before="200" w:line-rule="auto"/>
        <w:ind w:firstLine="540"/>
        <w:jc w:val="both"/>
      </w:pPr>
      <w:r>
        <w:rPr>
          <w:sz w:val="20"/>
        </w:rP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history="0" w:anchor="P288"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в целях софинансирования расходных обязательств субъектов Российской Федерации, возникающих при реализации мероприятия, указанного в </w:t>
      </w:r>
      <w:hyperlink w:history="0" w:anchor="P289" w:tooltip="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наличие в субъекте Российской Федерации медицинских организаций, подведомственных исполнительному органу субъекта Российской Федерации, оказывающих медицинскую помощь пациентам с туберкулезом;</w:t>
      </w:r>
    </w:p>
    <w:p>
      <w:pPr>
        <w:pStyle w:val="0"/>
        <w:spacing w:before="200" w:line-rule="auto"/>
        <w:ind w:firstLine="540"/>
        <w:jc w:val="both"/>
      </w:pPr>
      <w:r>
        <w:rPr>
          <w:sz w:val="20"/>
        </w:rPr>
        <w:t xml:space="preserve">наличие государственной программы субъекта Российской Федерации, включающей мероприятие, указанное в </w:t>
      </w:r>
      <w:hyperlink w:history="0" w:anchor="P289" w:tooltip="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history="0" w:anchor="P291" w:tooltip="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r>
          <w:rPr>
            <w:sz w:val="20"/>
            <w:color w:val="0000ff"/>
          </w:rPr>
          <w:t xml:space="preserve">подпунктах "б"</w:t>
        </w:r>
      </w:hyperlink>
      <w:r>
        <w:rPr>
          <w:sz w:val="20"/>
        </w:rPr>
        <w:t xml:space="preserve"> и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"в" пункта 2</w:t>
        </w:r>
      </w:hyperlink>
      <w:r>
        <w:rPr>
          <w:sz w:val="20"/>
        </w:rPr>
        <w:t xml:space="preserve"> настоящих Правил:</w:t>
      </w:r>
    </w:p>
    <w:p>
      <w:pPr>
        <w:pStyle w:val="0"/>
        <w:spacing w:before="200" w:line-rule="auto"/>
        <w:ind w:firstLine="540"/>
        <w:jc w:val="both"/>
      </w:pPr>
      <w:r>
        <w:rPr>
          <w:sz w:val="20"/>
        </w:rPr>
        <w:t xml:space="preserve">наличие в субъекте Российской Федерации медицинских организаций, подведомственных исполнительным органам субъекта Российской Федерации, оказывающих медицинскую помощь лицам, инфицированным вирусами иммунодефицита человека, в том числе в сочетании с вирусами гепатитов B и (или) C;</w:t>
      </w:r>
    </w:p>
    <w:p>
      <w:pPr>
        <w:pStyle w:val="0"/>
        <w:spacing w:before="200" w:line-rule="auto"/>
        <w:ind w:firstLine="540"/>
        <w:jc w:val="both"/>
      </w:pPr>
      <w:r>
        <w:rPr>
          <w:sz w:val="20"/>
        </w:rPr>
        <w:t xml:space="preserve">наличие государственной программы субъекта Российской Федерации, включающей мероприятия, указанные в </w:t>
      </w:r>
      <w:hyperlink w:history="0" w:anchor="P291" w:tooltip="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r>
          <w:rPr>
            <w:sz w:val="20"/>
            <w:color w:val="0000ff"/>
          </w:rPr>
          <w:t xml:space="preserve">подпунктах "б"</w:t>
        </w:r>
      </w:hyperlink>
      <w:r>
        <w:rPr>
          <w:sz w:val="20"/>
        </w:rPr>
        <w:t xml:space="preserve"> и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"в" пункта 2</w:t>
        </w:r>
      </w:hyperlink>
      <w:r>
        <w:rPr>
          <w:sz w:val="20"/>
        </w:rPr>
        <w:t xml:space="preserve"> настоящих Правил.</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8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8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7. Общий размер субсидии, предоставляемой бюджету i-го субъекта Российской Федерации (S</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i</w:t>
      </w:r>
      <w:r>
        <w:rPr>
          <w:sz w:val="20"/>
        </w:rPr>
        <w:t xml:space="preserve"> = S</w:t>
      </w:r>
      <w:r>
        <w:rPr>
          <w:sz w:val="20"/>
          <w:vertAlign w:val="subscript"/>
        </w:rPr>
        <w:t xml:space="preserve">i1</w:t>
      </w:r>
      <w:r>
        <w:rPr>
          <w:sz w:val="20"/>
        </w:rPr>
        <w:t xml:space="preserve"> + S</w:t>
      </w:r>
      <w:r>
        <w:rPr>
          <w:sz w:val="20"/>
          <w:vertAlign w:val="subscript"/>
        </w:rPr>
        <w:t xml:space="preserve">i2</w:t>
      </w:r>
      <w:r>
        <w:rPr>
          <w:sz w:val="20"/>
        </w:rPr>
        <w:t xml:space="preserve"> + S</w:t>
      </w:r>
      <w:r>
        <w:rPr>
          <w:sz w:val="20"/>
          <w:vertAlign w:val="subscript"/>
        </w:rPr>
        <w:t xml:space="preserve">i3</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i1</w:t>
      </w:r>
      <w:r>
        <w:rPr>
          <w:sz w:val="20"/>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history="0" w:anchor="P289" w:tooltip="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
        <w:r>
          <w:rPr>
            <w:sz w:val="20"/>
            <w:color w:val="0000ff"/>
          </w:rPr>
          <w:t xml:space="preserve">подпунктом "а" пункта 2</w:t>
        </w:r>
      </w:hyperlink>
      <w:r>
        <w:rPr>
          <w:sz w:val="20"/>
        </w:rPr>
        <w:t xml:space="preserve"> настоящих Правил, тыс. рублей;</w:t>
      </w:r>
    </w:p>
    <w:p>
      <w:pPr>
        <w:pStyle w:val="0"/>
        <w:spacing w:before="200" w:line-rule="auto"/>
        <w:ind w:firstLine="540"/>
        <w:jc w:val="both"/>
      </w:pPr>
      <w:r>
        <w:rPr>
          <w:sz w:val="20"/>
        </w:rPr>
        <w:t xml:space="preserve">S</w:t>
      </w:r>
      <w:r>
        <w:rPr>
          <w:sz w:val="20"/>
          <w:vertAlign w:val="subscript"/>
        </w:rPr>
        <w:t xml:space="preserve">i2</w:t>
      </w:r>
      <w:r>
        <w:rPr>
          <w:sz w:val="20"/>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history="0" w:anchor="P291" w:tooltip="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r>
          <w:rPr>
            <w:sz w:val="20"/>
            <w:color w:val="0000ff"/>
          </w:rPr>
          <w:t xml:space="preserve">подпунктом "б" пункта 2</w:t>
        </w:r>
      </w:hyperlink>
      <w:r>
        <w:rPr>
          <w:sz w:val="20"/>
        </w:rPr>
        <w:t xml:space="preserve"> настоящих Правил, тыс. рублей;</w:t>
      </w:r>
    </w:p>
    <w:p>
      <w:pPr>
        <w:pStyle w:val="0"/>
        <w:spacing w:before="200" w:line-rule="auto"/>
        <w:ind w:firstLine="540"/>
        <w:jc w:val="both"/>
      </w:pPr>
      <w:r>
        <w:rPr>
          <w:sz w:val="20"/>
        </w:rPr>
        <w:t xml:space="preserve">S</w:t>
      </w:r>
      <w:r>
        <w:rPr>
          <w:sz w:val="20"/>
          <w:vertAlign w:val="subscript"/>
        </w:rPr>
        <w:t xml:space="preserve">i3</w:t>
      </w:r>
      <w:r>
        <w:rPr>
          <w:sz w:val="20"/>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подпунктом "в" пункта 2</w:t>
        </w:r>
      </w:hyperlink>
      <w:r>
        <w:rPr>
          <w:sz w:val="20"/>
        </w:rPr>
        <w:t xml:space="preserve"> настоящих Правил, тыс. рублей.</w:t>
      </w:r>
    </w:p>
    <w:p>
      <w:pPr>
        <w:pStyle w:val="0"/>
        <w:spacing w:before="200" w:line-rule="auto"/>
        <w:ind w:firstLine="540"/>
        <w:jc w:val="both"/>
      </w:pPr>
      <w:r>
        <w:rPr>
          <w:sz w:val="20"/>
        </w:rPr>
        <w:t xml:space="preserve">8.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history="0" w:anchor="P289" w:tooltip="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
        <w:r>
          <w:rPr>
            <w:sz w:val="20"/>
            <w:color w:val="0000ff"/>
          </w:rPr>
          <w:t xml:space="preserve">подпунктом "а" пункта 2</w:t>
        </w:r>
      </w:hyperlink>
      <w:r>
        <w:rPr>
          <w:sz w:val="20"/>
        </w:rPr>
        <w:t xml:space="preserve"> настоящих Правил (S</w:t>
      </w:r>
      <w:r>
        <w:rPr>
          <w:sz w:val="20"/>
          <w:vertAlign w:val="subscript"/>
        </w:rPr>
        <w:t xml:space="preserve">i1</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809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28098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общ</w:t>
      </w:r>
      <w:r>
        <w:rPr>
          <w:sz w:val="20"/>
        </w:rPr>
        <w:t xml:space="preserve"> - размер субсидий, распределяемых между субъектами Российской Федерации в соответствующем финансовом году, тыс. рублей;</w:t>
      </w:r>
    </w:p>
    <w:p>
      <w:pPr>
        <w:pStyle w:val="0"/>
        <w:spacing w:before="200" w:line-rule="auto"/>
        <w:ind w:firstLine="540"/>
        <w:jc w:val="both"/>
      </w:pPr>
      <w:r>
        <w:rPr>
          <w:sz w:val="20"/>
        </w:rPr>
        <w:t xml:space="preserve">0,33775 -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history="0" w:anchor="P289" w:tooltip="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
        <w:r>
          <w:rPr>
            <w:sz w:val="20"/>
            <w:color w:val="0000ff"/>
          </w:rPr>
          <w:t xml:space="preserve">подпунктом "а" пункта 2</w:t>
        </w:r>
      </w:hyperlink>
      <w:r>
        <w:rPr>
          <w:sz w:val="20"/>
        </w:rPr>
        <w:t xml:space="preserve"> настоящих Правил, в общем размере субсидий, распределяемых между субъектами Российской Федерации;</w:t>
      </w:r>
    </w:p>
    <w:p>
      <w:pPr>
        <w:pStyle w:val="0"/>
        <w:spacing w:before="200" w:line-rule="auto"/>
        <w:ind w:firstLine="540"/>
        <w:jc w:val="both"/>
      </w:pPr>
      <w:r>
        <w:rPr>
          <w:sz w:val="20"/>
        </w:rPr>
        <w:t xml:space="preserve">К</w:t>
      </w:r>
      <w:r>
        <w:rPr>
          <w:sz w:val="20"/>
          <w:vertAlign w:val="subscript"/>
        </w:rPr>
        <w:t xml:space="preserve">i</w:t>
      </w:r>
      <w:r>
        <w:rPr>
          <w:sz w:val="20"/>
        </w:rPr>
        <w:t xml:space="preserve"> - количество пациентов с туберкулезом на 1 января текущего года в i-м субъекте Российской Федерации, тыс. человек;</w:t>
      </w:r>
    </w:p>
    <w:p>
      <w:pPr>
        <w:pStyle w:val="0"/>
        <w:spacing w:before="200" w:line-rule="auto"/>
        <w:ind w:firstLine="540"/>
        <w:jc w:val="both"/>
      </w:pPr>
      <w:r>
        <w:rPr>
          <w:sz w:val="20"/>
        </w:rPr>
        <w:t xml:space="preserve">A</w:t>
      </w:r>
      <w:r>
        <w:rPr>
          <w:sz w:val="20"/>
          <w:vertAlign w:val="subscript"/>
        </w:rPr>
        <w:t xml:space="preserve">i</w:t>
      </w:r>
      <w:r>
        <w:rPr>
          <w:sz w:val="20"/>
        </w:rPr>
        <w:t xml:space="preserve"> - коэффициент прироста пациентов с туберкулезом в i-м субъекте Российской Федерации в отчетном году по сравнению с показателем предшествующего года (отношение показателя K</w:t>
      </w:r>
      <w:r>
        <w:rPr>
          <w:sz w:val="20"/>
          <w:vertAlign w:val="subscript"/>
        </w:rPr>
        <w:t xml:space="preserve">i</w:t>
      </w:r>
      <w:r>
        <w:rPr>
          <w:sz w:val="20"/>
        </w:rPr>
        <w:t xml:space="preserve"> к аналогичному показателю в предшествующем году);</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определяемый в соответствии с </w:t>
      </w:r>
      <w:hyperlink w:history="0" r:id="rId8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количество субъектов Российской Федерации - получателей субсидии.</w:t>
      </w:r>
    </w:p>
    <w:p>
      <w:pPr>
        <w:pStyle w:val="0"/>
        <w:spacing w:before="200" w:line-rule="auto"/>
        <w:ind w:firstLine="540"/>
        <w:jc w:val="both"/>
      </w:pPr>
      <w:r>
        <w:rPr>
          <w:sz w:val="20"/>
        </w:rPr>
        <w:t xml:space="preserve">9.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history="0" w:anchor="P291" w:tooltip="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r>
          <w:rPr>
            <w:sz w:val="20"/>
            <w:color w:val="0000ff"/>
          </w:rPr>
          <w:t xml:space="preserve">подпунктом "б" пункта 2</w:t>
        </w:r>
      </w:hyperlink>
      <w:r>
        <w:rPr>
          <w:sz w:val="20"/>
        </w:rPr>
        <w:t xml:space="preserve"> настоящих Правил (S</w:t>
      </w:r>
      <w:r>
        <w:rPr>
          <w:sz w:val="20"/>
          <w:vertAlign w:val="subscript"/>
        </w:rPr>
        <w:t xml:space="preserve">i2</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53435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53435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0,54752 -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history="0" w:anchor="P291" w:tooltip="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r>
          <w:rPr>
            <w:sz w:val="20"/>
            <w:color w:val="0000ff"/>
          </w:rPr>
          <w:t xml:space="preserve">подпунктом "б" пункта 2</w:t>
        </w:r>
      </w:hyperlink>
      <w:r>
        <w:rPr>
          <w:sz w:val="20"/>
        </w:rPr>
        <w:t xml:space="preserve"> настоящих Правил, в общем размере субсидий, распределяемых между субъектами Российской Федерации;</w:t>
      </w:r>
    </w:p>
    <w:p>
      <w:pPr>
        <w:pStyle w:val="0"/>
        <w:spacing w:before="200" w:line-rule="auto"/>
        <w:ind w:firstLine="540"/>
        <w:jc w:val="both"/>
      </w:pPr>
      <w:r>
        <w:rPr>
          <w:sz w:val="20"/>
        </w:rPr>
        <w:t xml:space="preserve">0,01 - коэффициент стоимости скринингового исследования на антитела к вирусу иммунодефицита человека;</w:t>
      </w:r>
    </w:p>
    <w:p>
      <w:pPr>
        <w:pStyle w:val="0"/>
        <w:spacing w:before="200" w:line-rule="auto"/>
        <w:ind w:firstLine="540"/>
        <w:jc w:val="both"/>
      </w:pPr>
      <w:r>
        <w:rPr>
          <w:sz w:val="20"/>
        </w:rPr>
        <w:t xml:space="preserve">N</w:t>
      </w:r>
      <w:r>
        <w:rPr>
          <w:sz w:val="20"/>
          <w:vertAlign w:val="subscript"/>
        </w:rPr>
        <w:t xml:space="preserve">i</w:t>
      </w:r>
      <w:r>
        <w:rPr>
          <w:sz w:val="20"/>
        </w:rPr>
        <w:t xml:space="preserve"> - численность населения в i-м субъекте Российской Федерации по данным Федеральной службы государственной статистики на 1 января текущего года, тыс. человек;</w:t>
      </w:r>
    </w:p>
    <w:p>
      <w:pPr>
        <w:pStyle w:val="0"/>
        <w:spacing w:before="200" w:line-rule="auto"/>
        <w:ind w:firstLine="540"/>
        <w:jc w:val="both"/>
      </w:pPr>
      <w:r>
        <w:rPr>
          <w:sz w:val="20"/>
        </w:rPr>
        <w:t xml:space="preserve">K</w:t>
      </w:r>
      <w:r>
        <w:rPr>
          <w:sz w:val="20"/>
          <w:vertAlign w:val="subscript"/>
        </w:rPr>
        <w:t xml:space="preserve">p</w:t>
      </w:r>
      <w:r>
        <w:rPr>
          <w:sz w:val="20"/>
        </w:rPr>
        <w:t xml:space="preserve"> - коэффициент численности лиц, подлежащих обследованию на вирус иммунодефицита человека (соотношение численности лиц, подлежащих обследованию в отчетном году, и общей численности населения Российской Федерации);</w:t>
      </w:r>
    </w:p>
    <w:p>
      <w:pPr>
        <w:pStyle w:val="0"/>
        <w:spacing w:before="200" w:line-rule="auto"/>
        <w:ind w:firstLine="540"/>
        <w:jc w:val="both"/>
      </w:pPr>
      <w:r>
        <w:rPr>
          <w:sz w:val="20"/>
        </w:rPr>
        <w:t xml:space="preserve">D</w:t>
      </w:r>
      <w:r>
        <w:rPr>
          <w:sz w:val="20"/>
          <w:vertAlign w:val="subscript"/>
        </w:rPr>
        <w:t xml:space="preserve">i</w:t>
      </w:r>
      <w:r>
        <w:rPr>
          <w:sz w:val="20"/>
        </w:rPr>
        <w:t xml:space="preserve"> - численность лиц, инфицированных вирусом иммунодефицита человека, находящихся под диспансерным наблюдением (за исключением пациентов, получающих антиретровирусную терапию), в i-м субъекте Российской Федерации на конец отчетного года, тыс. человек;</w:t>
      </w:r>
    </w:p>
    <w:p>
      <w:pPr>
        <w:pStyle w:val="0"/>
        <w:spacing w:before="200" w:line-rule="auto"/>
        <w:ind w:firstLine="540"/>
        <w:jc w:val="both"/>
      </w:pPr>
      <w:r>
        <w:rPr>
          <w:sz w:val="20"/>
        </w:rPr>
        <w:t xml:space="preserve">K</w:t>
      </w:r>
      <w:r>
        <w:rPr>
          <w:sz w:val="20"/>
          <w:vertAlign w:val="subscript"/>
        </w:rPr>
        <w:t xml:space="preserve">di</w:t>
      </w:r>
      <w:r>
        <w:rPr>
          <w:sz w:val="20"/>
        </w:rPr>
        <w:t xml:space="preserve"> - коэффициент прироста численности лиц, инфицированных вирусом иммунодефицита человека, находящихся под диспансерным наблюдением, на конец отчетного года (отношение D</w:t>
      </w:r>
      <w:r>
        <w:rPr>
          <w:sz w:val="20"/>
          <w:vertAlign w:val="subscript"/>
        </w:rPr>
        <w:t xml:space="preserve">i</w:t>
      </w:r>
      <w:r>
        <w:rPr>
          <w:sz w:val="20"/>
        </w:rPr>
        <w:t xml:space="preserve"> к аналогичному показателю в предшествующем году). Если численность лиц, инфицированных вирусом иммунодефицита человека, состоявших под диспансерным наблюдением, на конец отчетного года меньше, чем в предшествующем году, коэффициент K</w:t>
      </w:r>
      <w:r>
        <w:rPr>
          <w:sz w:val="20"/>
          <w:vertAlign w:val="subscript"/>
        </w:rPr>
        <w:t xml:space="preserve">di</w:t>
      </w:r>
      <w:r>
        <w:rPr>
          <w:sz w:val="20"/>
        </w:rPr>
        <w:t xml:space="preserve"> равен 1;</w:t>
      </w:r>
    </w:p>
    <w:p>
      <w:pPr>
        <w:pStyle w:val="0"/>
        <w:spacing w:before="200" w:line-rule="auto"/>
        <w:ind w:firstLine="540"/>
        <w:jc w:val="both"/>
      </w:pPr>
      <w:r>
        <w:rPr>
          <w:sz w:val="20"/>
        </w:rPr>
        <w:t xml:space="preserve">2,5 - коэффициент стоимости исследований CD4 лимфоцитов и вирусной нагрузки при проведении антиретровирусной терапии;</w:t>
      </w:r>
    </w:p>
    <w:p>
      <w:pPr>
        <w:pStyle w:val="0"/>
        <w:spacing w:before="200" w:line-rule="auto"/>
        <w:ind w:firstLine="540"/>
        <w:jc w:val="both"/>
      </w:pPr>
      <w:r>
        <w:rPr>
          <w:sz w:val="20"/>
        </w:rPr>
        <w:t xml:space="preserve">P</w:t>
      </w:r>
      <w:r>
        <w:rPr>
          <w:sz w:val="20"/>
          <w:vertAlign w:val="subscript"/>
        </w:rPr>
        <w:t xml:space="preserve">i</w:t>
      </w:r>
      <w:r>
        <w:rPr>
          <w:sz w:val="20"/>
        </w:rPr>
        <w:t xml:space="preserve"> - численность лиц, получавших антиретровирусную терапию, в i-м субъекте Российской Федерации в отчетном году, тыс. человек;</w:t>
      </w:r>
    </w:p>
    <w:p>
      <w:pPr>
        <w:pStyle w:val="0"/>
        <w:spacing w:before="200" w:line-rule="auto"/>
        <w:ind w:firstLine="540"/>
        <w:jc w:val="both"/>
      </w:pPr>
      <w:r>
        <w:rPr>
          <w:sz w:val="20"/>
        </w:rPr>
        <w:t xml:space="preserve">K</w:t>
      </w:r>
      <w:r>
        <w:rPr>
          <w:sz w:val="20"/>
          <w:vertAlign w:val="subscript"/>
        </w:rPr>
        <w:t xml:space="preserve">pi</w:t>
      </w:r>
      <w:r>
        <w:rPr>
          <w:sz w:val="20"/>
        </w:rPr>
        <w:t xml:space="preserve"> - коэффициент прироста численности лиц, получавших антиретровирусную терапию, в i-м субъекте Российской Федерации в отчетном году по сравнению с показателем предшествующего года (отношение показателя P</w:t>
      </w:r>
      <w:r>
        <w:rPr>
          <w:sz w:val="20"/>
          <w:vertAlign w:val="subscript"/>
        </w:rPr>
        <w:t xml:space="preserve">i</w:t>
      </w:r>
      <w:r>
        <w:rPr>
          <w:sz w:val="20"/>
        </w:rPr>
        <w:t xml:space="preserve"> к аналогичному показателю в предшествующем году). Если численность лиц, получавших антиретровирусную терапию, в отчетном году меньше, чем в предшествующем году, коэффициент K</w:t>
      </w:r>
      <w:r>
        <w:rPr>
          <w:sz w:val="20"/>
          <w:vertAlign w:val="subscript"/>
        </w:rPr>
        <w:t xml:space="preserve">pi</w:t>
      </w:r>
      <w:r>
        <w:rPr>
          <w:sz w:val="20"/>
        </w:rPr>
        <w:t xml:space="preserve"> равен 1.</w:t>
      </w:r>
    </w:p>
    <w:p>
      <w:pPr>
        <w:pStyle w:val="0"/>
        <w:spacing w:before="200" w:line-rule="auto"/>
        <w:ind w:firstLine="540"/>
        <w:jc w:val="both"/>
      </w:pPr>
      <w:r>
        <w:rPr>
          <w:sz w:val="20"/>
        </w:rPr>
        <w:t xml:space="preserve">10.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подпунктом "в" пункта 2</w:t>
        </w:r>
      </w:hyperlink>
      <w:r>
        <w:rPr>
          <w:sz w:val="20"/>
        </w:rPr>
        <w:t xml:space="preserve"> настоящих Правил (S</w:t>
      </w:r>
      <w:r>
        <w:rPr>
          <w:sz w:val="20"/>
          <w:vertAlign w:val="subscript"/>
        </w:rPr>
        <w:t xml:space="preserve">i3</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476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24765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0,11473 -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подпунктом "в" пункта 2</w:t>
        </w:r>
      </w:hyperlink>
      <w:r>
        <w:rPr>
          <w:sz w:val="20"/>
        </w:rPr>
        <w:t xml:space="preserve"> настоящих Правил, в общем размере субсидий, распределяемых между субъектами Российской Федерации;</w:t>
      </w:r>
    </w:p>
    <w:p>
      <w:pPr>
        <w:pStyle w:val="0"/>
        <w:spacing w:before="200" w:line-rule="auto"/>
        <w:ind w:firstLine="540"/>
        <w:jc w:val="both"/>
      </w:pPr>
      <w:r>
        <w:rPr>
          <w:sz w:val="20"/>
        </w:rPr>
        <w:t xml:space="preserve">N</w:t>
      </w:r>
      <w:r>
        <w:rPr>
          <w:sz w:val="20"/>
          <w:vertAlign w:val="subscript"/>
        </w:rPr>
        <w:t xml:space="preserve">o</w:t>
      </w:r>
      <w:r>
        <w:rPr>
          <w:sz w:val="20"/>
        </w:rPr>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 тыс. человек.</w:t>
      </w:r>
    </w:p>
    <w:p>
      <w:pPr>
        <w:pStyle w:val="0"/>
        <w:spacing w:before="200" w:line-rule="auto"/>
        <w:ind w:firstLine="540"/>
        <w:jc w:val="both"/>
      </w:pPr>
      <w:r>
        <w:rPr>
          <w:sz w:val="20"/>
        </w:rPr>
        <w:t xml:space="preserve">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11(1) </w:t>
            </w:r>
            <w:hyperlink w:history="0" r:id="rId88"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Расходные обязательства субъектов Российской Федерации при реализации мероприятий, предусмотренных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подпунктом "в" пункта 2</w:t>
        </w:r>
      </w:hyperlink>
      <w:r>
        <w:rPr>
          <w:sz w:val="20"/>
        </w:rPr>
        <w:t xml:space="preserve"> настоящих Правил, в субъектах Российской Федерации, включенных в перечень, утвержденный Правительством Российской Федерации в соответствии с </w:t>
      </w:r>
      <w:hyperlink w:history="0" r:id="rId89"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1 статьи 28</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принимаются в том числе исходя из объемов оказания государственных услуг по предусмотренным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подпунктом "в" пункта 2</w:t>
        </w:r>
      </w:hyperlink>
      <w:r>
        <w:rPr>
          <w:sz w:val="20"/>
        </w:rPr>
        <w:t xml:space="preserve"> настоящих Правил мероприятиям, включенным в утвержденные государственные социальные заказы на оказание государственных услуг в социальной сфере.</w:t>
      </w:r>
    </w:p>
    <w:p>
      <w:pPr>
        <w:pStyle w:val="0"/>
        <w:jc w:val="both"/>
      </w:pPr>
      <w:r>
        <w:rPr>
          <w:sz w:val="20"/>
        </w:rPr>
        <w:t xml:space="preserve">(п. 11(1) введен </w:t>
      </w:r>
      <w:hyperlink w:history="0" r:id="rId90"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30.05.2023 N 871)</w:t>
      </w:r>
    </w:p>
    <w:p>
      <w:pPr>
        <w:pStyle w:val="0"/>
        <w:spacing w:before="200" w:line-rule="auto"/>
        <w:ind w:firstLine="540"/>
        <w:jc w:val="both"/>
      </w:pPr>
      <w:r>
        <w:rPr>
          <w:sz w:val="20"/>
        </w:rPr>
        <w:t xml:space="preserve">12. В соглашении могут устанавливаться различные уровни софинансирования расходных обязательств, возникающих при реализации отдельных мероприятий, указанных в </w:t>
      </w:r>
      <w:hyperlink w:history="0" w:anchor="P288"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14.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соглашением, и фактически достигнутых по итогам отчетного года значений следующих результатов использования субсидии:</w:t>
      </w:r>
    </w:p>
    <w:p>
      <w:pPr>
        <w:pStyle w:val="0"/>
        <w:spacing w:before="200" w:line-rule="auto"/>
        <w:ind w:firstLine="540"/>
        <w:jc w:val="both"/>
      </w:pPr>
      <w:r>
        <w:rPr>
          <w:sz w:val="20"/>
        </w:rPr>
        <w:t xml:space="preserve">а) для мероприятия, указанного в </w:t>
      </w:r>
      <w:hyperlink w:history="0" w:anchor="P289" w:tooltip="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
        <w:r>
          <w:rPr>
            <w:sz w:val="20"/>
            <w:color w:val="0000ff"/>
          </w:rPr>
          <w:t xml:space="preserve">подпункте "а" пункта 2</w:t>
        </w:r>
      </w:hyperlink>
      <w:r>
        <w:rPr>
          <w:sz w:val="20"/>
        </w:rPr>
        <w:t xml:space="preserve"> настоящих Правил, - число лиц, охваченных профилактическими осмотрами на туберкулез (человек);</w:t>
      </w:r>
    </w:p>
    <w:p>
      <w:pPr>
        <w:pStyle w:val="0"/>
        <w:jc w:val="both"/>
      </w:pPr>
      <w:r>
        <w:rPr>
          <w:sz w:val="20"/>
        </w:rPr>
        <w:t xml:space="preserve">(пп. "а" в ред. </w:t>
      </w:r>
      <w:hyperlink w:history="0" r:id="rId91"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б) для мероприятия, указанного в </w:t>
      </w:r>
      <w:hyperlink w:history="0" w:anchor="P291" w:tooltip="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r>
          <w:rPr>
            <w:sz w:val="20"/>
            <w:color w:val="0000ff"/>
          </w:rPr>
          <w:t xml:space="preserve">подпункте "б" пункта 2</w:t>
        </w:r>
      </w:hyperlink>
      <w:r>
        <w:rPr>
          <w:sz w:val="20"/>
        </w:rPr>
        <w:t xml:space="preserve"> настоящих Правил, - число лиц, охваченных медицинским освидетельствованием на ВИЧ-инфекцию, в субъекте Российской Федерации (человек);</w:t>
      </w:r>
    </w:p>
    <w:p>
      <w:pPr>
        <w:pStyle w:val="0"/>
        <w:jc w:val="both"/>
      </w:pPr>
      <w:r>
        <w:rPr>
          <w:sz w:val="20"/>
        </w:rPr>
        <w:t xml:space="preserve">(пп. "б" в ред. </w:t>
      </w:r>
      <w:hyperlink w:history="0" r:id="rId92"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в) для мероприятия, указанного в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подпункте "в" пункта 2</w:t>
        </w:r>
      </w:hyperlink>
      <w:r>
        <w:rPr>
          <w:sz w:val="20"/>
        </w:rPr>
        <w:t xml:space="preserve"> настоящих Правил, - число лиц в возрасте 18 - 49 лет, проинформированных по вопросам ВИЧ-инфекции, в субъекте Российской Федерации (человек);</w:t>
      </w:r>
    </w:p>
    <w:p>
      <w:pPr>
        <w:pStyle w:val="0"/>
        <w:jc w:val="both"/>
      </w:pPr>
      <w:r>
        <w:rPr>
          <w:sz w:val="20"/>
        </w:rPr>
        <w:t xml:space="preserve">(пп. "в" в ред. </w:t>
      </w:r>
      <w:hyperlink w:history="0" r:id="rId93"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"г" п. 14 </w:t>
            </w:r>
            <w:hyperlink w:history="0" r:id="rId94"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для мероприятия, указанного в </w:t>
      </w:r>
      <w:hyperlink w:history="0" w:anchor="P292" w:tooltip="в) профилактика ВИЧ-инфекции и гепатитов B и C, в том числе с привлечением социально ориентированных некоммерческих организаций.">
        <w:r>
          <w:rPr>
            <w:sz w:val="20"/>
            <w:color w:val="0000ff"/>
          </w:rPr>
          <w:t xml:space="preserve">подпункте "в" пункта 2</w:t>
        </w:r>
      </w:hyperlink>
      <w:r>
        <w:rPr>
          <w:sz w:val="20"/>
        </w:rPr>
        <w:t xml:space="preserve"> настоящих Правил, в случае утверждения в субъекте Российской Федерации государственного социального заказа на оказание государственных услуг в социальной сфере по направлению деятельности "профилактика социально значимых заболеваний, кроме психических расстройств и расстройств поведения (за исключением осуществления санитарно-противоэпидемических (профилактических) мероприятий и проведения профилактических и иных медицинских осмотров, диспансеризации, диспансерного наблюдения)", - доля лиц с ВИЧ-инфекцией, выявленных в ключевых и уязвимых в отношении ВИЧ-инфекции группах населения, обратившихся за медицинской помощью, от общего числа лиц с ВИЧ-инфекцией, выявленных в ключевых и уязвимых в отношении ВИЧ-инфекции группах населения (процентов).</w:t>
      </w:r>
    </w:p>
    <w:p>
      <w:pPr>
        <w:pStyle w:val="0"/>
        <w:jc w:val="both"/>
      </w:pPr>
      <w:r>
        <w:rPr>
          <w:sz w:val="20"/>
        </w:rPr>
        <w:t xml:space="preserve">(пп. "г" введен </w:t>
      </w:r>
      <w:hyperlink w:history="0" r:id="rId95"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30.05.2023 N 871)</w:t>
      </w:r>
    </w:p>
    <w:p>
      <w:pPr>
        <w:pStyle w:val="0"/>
        <w:spacing w:before="200" w:line-rule="auto"/>
        <w:ind w:firstLine="540"/>
        <w:jc w:val="both"/>
      </w:pPr>
      <w:r>
        <w:rPr>
          <w:sz w:val="20"/>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9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9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377" w:name="P377"/>
    <w:bookmarkEnd w:id="377"/>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В РАМКАХ ФЕДЕРАЛЬНЫХ ПРОЕКТОВ "БОРЬБА С ОНКОЛОГИЧЕСКИМИ</w:t>
      </w:r>
    </w:p>
    <w:p>
      <w:pPr>
        <w:pStyle w:val="2"/>
        <w:jc w:val="center"/>
      </w:pPr>
      <w:r>
        <w:rPr>
          <w:sz w:val="20"/>
        </w:rPr>
        <w:t xml:space="preserve">ЗАБОЛЕВАНИЯМИ", "РАЗВИТИЕ ДЕТСКОГО ЗДРАВООХРАНЕНИЯ, ВКЛЮЧАЯ</w:t>
      </w:r>
    </w:p>
    <w:p>
      <w:pPr>
        <w:pStyle w:val="2"/>
        <w:jc w:val="center"/>
      </w:pPr>
      <w:r>
        <w:rPr>
          <w:sz w:val="20"/>
        </w:rPr>
        <w:t xml:space="preserve">СОЗДАНИЕ СОВРЕМЕННОЙ ИНФРАСТРУКТУРЫ ОКАЗАНИЯ МЕДИЦИНСКОЙ</w:t>
      </w:r>
    </w:p>
    <w:p>
      <w:pPr>
        <w:pStyle w:val="2"/>
        <w:jc w:val="center"/>
      </w:pPr>
      <w:r>
        <w:rPr>
          <w:sz w:val="20"/>
        </w:rPr>
        <w:t xml:space="preserve">ПОМОЩИ ДЕТЯМ" И "РАЗВИТИЕ ИНФРАСТРУКТУРЫ ЗДРАВООХРАНЕНИЯ"</w:t>
      </w:r>
    </w:p>
    <w:p>
      <w:pPr>
        <w:pStyle w:val="2"/>
        <w:jc w:val="center"/>
      </w:pPr>
      <w:r>
        <w:rPr>
          <w:sz w:val="20"/>
        </w:rPr>
        <w:t xml:space="preserve">БЮДЖЕТАМ СУБЪЕКТОВ РОССИЙСКОЙ ФЕДЕРАЦИИ В ЦЕЛЯХ</w:t>
      </w:r>
    </w:p>
    <w:p>
      <w:pPr>
        <w:pStyle w:val="2"/>
        <w:jc w:val="center"/>
      </w:pPr>
      <w:r>
        <w:rPr>
          <w:sz w:val="20"/>
        </w:rPr>
        <w:t xml:space="preserve">СОФИНАНСИРОВАНИЯ КАПИТАЛЬНЫХ ВЛОЖЕНИЙ В ОБЪЕКТЫ</w:t>
      </w:r>
    </w:p>
    <w:p>
      <w:pPr>
        <w:pStyle w:val="2"/>
        <w:jc w:val="center"/>
      </w:pPr>
      <w:r>
        <w:rPr>
          <w:sz w:val="20"/>
        </w:rPr>
        <w:t xml:space="preserve">ГОСУДАРСТВЕННОЙ СОБСТВЕННОСТИ СУБЪЕКТОВ РОССИЙСКОЙ</w:t>
      </w:r>
    </w:p>
    <w:p>
      <w:pPr>
        <w:pStyle w:val="2"/>
        <w:jc w:val="center"/>
      </w:pPr>
      <w:r>
        <w:rPr>
          <w:sz w:val="20"/>
        </w:rPr>
        <w:t xml:space="preserve">ФЕДЕРАЦИИ ИЛИ В ЦЕЛЯХ ПРЕДОСТАВЛЕНИЯ СООТВЕТСТВУЮЩИХ</w:t>
      </w:r>
    </w:p>
    <w:p>
      <w:pPr>
        <w:pStyle w:val="2"/>
        <w:jc w:val="center"/>
      </w:pPr>
      <w:r>
        <w:rPr>
          <w:sz w:val="20"/>
        </w:rPr>
        <w:t xml:space="preserve">СУБСИДИЙ ИЗ БЮДЖЕТОВ СУБЪЕКТОВ РОССИЙСКОЙ ФЕДЕРАЦИИ</w:t>
      </w:r>
    </w:p>
    <w:p>
      <w:pPr>
        <w:pStyle w:val="2"/>
        <w:jc w:val="center"/>
      </w:pPr>
      <w:r>
        <w:rPr>
          <w:sz w:val="20"/>
        </w:rPr>
        <w:t xml:space="preserve">МЕСТНЫМ БЮДЖЕТАМ НА СОФИНАНСИРОВАНИЕ КАПИТАЛЬНЫХ</w:t>
      </w:r>
    </w:p>
    <w:p>
      <w:pPr>
        <w:pStyle w:val="2"/>
        <w:jc w:val="center"/>
      </w:pPr>
      <w:r>
        <w:rPr>
          <w:sz w:val="20"/>
        </w:rPr>
        <w:t xml:space="preserve">ВЛОЖЕНИЙ В ОБЪЕКТЫ МУНИЦИПАЛЬНОЙ СОБСТВЕННОСТИ</w:t>
      </w:r>
    </w:p>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w:t>
      </w:r>
      <w:hyperlink w:history="0" r:id="rId99"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"Борьба с онкологическими заболеваниями"</w:t>
        </w:r>
      </w:hyperlink>
      <w:r>
        <w:rPr>
          <w:sz w:val="20"/>
        </w:rPr>
        <w:t xml:space="preserve">, "</w:t>
      </w:r>
      <w:hyperlink w:history="0" r:id="rId100"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Развитие детского здравоохранения</w:t>
        </w:r>
      </w:hyperlink>
      <w:r>
        <w:rPr>
          <w:sz w:val="20"/>
        </w:rPr>
        <w:t xml:space="preserve">, включая создание современной инфраструктуры оказания медицинской помощи детям", входящих в состав национального проекта "Здравоохранение", и федерального </w:t>
      </w:r>
      <w:hyperlink w:history="0" r:id="rId101"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"Развитие инфраструктуры здравоохранения", предусматривающих осуществление капитальных вложений в объекты государственной собственности субъектов Российской Федерации, или на предоставление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возникающих при осуществлении капитальных вложений в объекты муниципальной собственности (далее - субсидии).</w:t>
      </w:r>
    </w:p>
    <w:bookmarkStart w:id="392" w:name="P392"/>
    <w:bookmarkEnd w:id="392"/>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при предоставлении субсидий местным бюджетам в целях софинансирования расходных обязательств муниципальных образований, возникающих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здравоохранения Российской Федерации и Министерства строительства и жилищно-коммунального хозяйства Российской Федерации как получателей средств федерального бюджета на предоставление субсидий на цели, указанные в </w:t>
      </w:r>
      <w:hyperlink w:history="0" w:anchor="P392" w:tooltip="2. Субсидии предоставляются в целях софинансирования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при предоставлении субсидий местным бюджетам в целях софинансирования расходных обязательств муницип...">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соответствующего объекта на территории конкретного субъекта Российской Федерации,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pPr>
        <w:pStyle w:val="0"/>
        <w:spacing w:before="200" w:line-rule="auto"/>
        <w:ind w:firstLine="540"/>
        <w:jc w:val="both"/>
      </w:pPr>
      <w:r>
        <w:rPr>
          <w:sz w:val="20"/>
        </w:rPr>
        <w:t xml:space="preserve">б) обязательство высшего исполнительного органа субъекта Российской Федерации по финансовому обеспечению строительства (реконструкции, в том числе с элементами реставрации, технического перевооружения) или приобретения объектов.</w:t>
      </w:r>
    </w:p>
    <w:p>
      <w:pPr>
        <w:pStyle w:val="0"/>
        <w:spacing w:before="200" w:line-rule="auto"/>
        <w:ind w:firstLine="540"/>
        <w:jc w:val="both"/>
      </w:pPr>
      <w:r>
        <w:rPr>
          <w:sz w:val="20"/>
        </w:rPr>
        <w:t xml:space="preserve">5. Размеры субсидий определяются актом Президента Российской Федерации или Правительства Российской Федерации, либо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pPr>
        <w:pStyle w:val="0"/>
        <w:spacing w:before="200" w:line-rule="auto"/>
        <w:ind w:firstLine="540"/>
        <w:jc w:val="both"/>
      </w:pPr>
      <w:r>
        <w:rPr>
          <w:sz w:val="20"/>
        </w:rPr>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w:history="0" r:id="rId10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софинансирования расходного обязательства субъекта Российской Федерации из федерального бюджета может устанавливаться с превышением предельного уровня софинансирования расходного обязательства субъекта Российской Федерации из федерального бюджета, рассчитанного в соответствии с </w:t>
      </w:r>
      <w:hyperlink w:history="0" r:id="rId10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в размере не более 99 процентов.</w:t>
      </w:r>
    </w:p>
    <w:p>
      <w:pPr>
        <w:pStyle w:val="0"/>
        <w:spacing w:before="200" w:line-rule="auto"/>
        <w:ind w:firstLine="540"/>
        <w:jc w:val="both"/>
      </w:pPr>
      <w:r>
        <w:rPr>
          <w:sz w:val="20"/>
        </w:rPr>
        <w:t xml:space="preserve">7. Условиями предоставления субсидии являются:</w:t>
      </w:r>
    </w:p>
    <w:p>
      <w:pPr>
        <w:pStyle w:val="0"/>
        <w:spacing w:before="200" w:line-rule="auto"/>
        <w:ind w:firstLine="540"/>
        <w:jc w:val="both"/>
      </w:pPr>
      <w:r>
        <w:rPr>
          <w:sz w:val="20"/>
        </w:rPr>
        <w:t xml:space="preserve">а) наличие утвержденного правовым актом субъекта Российской Федерации перечня мероприятий (результатов), при реализации которых возникают расходные обязательства субъекта Российской Федерации, включающего перечень объектов,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субъекта Российской Федерации между Министерством здравоохранения Российской Федерации или Министерством строительства и жилищно-коммунального хозяйства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0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в соответствии с </w:t>
      </w:r>
      <w:hyperlink w:history="0" r:id="rId10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(далее - соглашение).</w:t>
      </w:r>
    </w:p>
    <w:p>
      <w:pPr>
        <w:pStyle w:val="0"/>
        <w:spacing w:before="200" w:line-rule="auto"/>
        <w:ind w:firstLine="540"/>
        <w:jc w:val="both"/>
      </w:pPr>
      <w:r>
        <w:rPr>
          <w:sz w:val="20"/>
        </w:rPr>
        <w:t xml:space="preserve">8. 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объектам.</w:t>
      </w:r>
    </w:p>
    <w:p>
      <w:pPr>
        <w:pStyle w:val="0"/>
        <w:spacing w:before="200" w:line-rule="auto"/>
        <w:ind w:firstLine="540"/>
        <w:jc w:val="both"/>
      </w:pPr>
      <w:r>
        <w:rPr>
          <w:sz w:val="20"/>
        </w:rPr>
        <w:t xml:space="preserve">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10. В случае необходимости изменения сметной стоимости и (или) параметров мощности объекта субъект Российской Федерации обязан получить письменное согласование Министерством здравоохранения Российской Федерации в отношении указанных изменений до направления проектной документации на государственную экспертизу или экспертное сопровождение.</w:t>
      </w:r>
    </w:p>
    <w:p>
      <w:pPr>
        <w:pStyle w:val="0"/>
        <w:spacing w:before="200" w:line-rule="auto"/>
        <w:ind w:firstLine="540"/>
        <w:jc w:val="both"/>
      </w:pPr>
      <w:r>
        <w:rPr>
          <w:sz w:val="20"/>
        </w:rPr>
        <w:t xml:space="preserve">11. Оценка эффективности использования субсидии осуществляется путем сравнения плановых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pPr>
        <w:pStyle w:val="0"/>
        <w:spacing w:before="200" w:line-rule="auto"/>
        <w:ind w:firstLine="540"/>
        <w:jc w:val="both"/>
      </w:pPr>
      <w:r>
        <w:rPr>
          <w:sz w:val="20"/>
        </w:rPr>
        <w:t xml:space="preserve">12. Результатами использования субсидии являются:</w:t>
      </w:r>
    </w:p>
    <w:p>
      <w:pPr>
        <w:pStyle w:val="0"/>
        <w:spacing w:before="200" w:line-rule="auto"/>
        <w:ind w:firstLine="540"/>
        <w:jc w:val="both"/>
      </w:pPr>
      <w:r>
        <w:rPr>
          <w:sz w:val="20"/>
        </w:rPr>
        <w:t xml:space="preserve">а) ввод объектов в эксплуатацию (по объектам строительства и реконструкции, ввод в эксплуатацию которых предусмотрен в отчетном году);</w:t>
      </w:r>
    </w:p>
    <w:p>
      <w:pPr>
        <w:pStyle w:val="0"/>
        <w:spacing w:before="200" w:line-rule="auto"/>
        <w:ind w:firstLine="540"/>
        <w:jc w:val="both"/>
      </w:pPr>
      <w:r>
        <w:rPr>
          <w:sz w:val="20"/>
        </w:rPr>
        <w:t xml:space="preserve">б) регистрация прав собственности на недвижимое имущество (при приобретении объекта в государственную собственность субъекта Российской Федерации (муниципальную собственность);</w:t>
      </w:r>
    </w:p>
    <w:p>
      <w:pPr>
        <w:pStyle w:val="0"/>
        <w:spacing w:before="200" w:line-rule="auto"/>
        <w:ind w:firstLine="540"/>
        <w:jc w:val="both"/>
      </w:pPr>
      <w:r>
        <w:rPr>
          <w:sz w:val="20"/>
        </w:rPr>
        <w:t xml:space="preserve">в) получение лицензии на осуществление медицинской деятельности, осуществляемой во введенных объектах строительства, реконструкции и (или) приобретенных объектах недвижимого имущества (по требованию).</w:t>
      </w:r>
    </w:p>
    <w:p>
      <w:pPr>
        <w:pStyle w:val="0"/>
        <w:spacing w:before="200" w:line-rule="auto"/>
        <w:ind w:firstLine="540"/>
        <w:jc w:val="both"/>
      </w:pPr>
      <w:r>
        <w:rPr>
          <w:sz w:val="20"/>
        </w:rP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10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0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14.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426" w:name="P426"/>
    <w:bookmarkEnd w:id="42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РЕАЛИЗАЦИИ</w:t>
      </w:r>
    </w:p>
    <w:p>
      <w:pPr>
        <w:pStyle w:val="2"/>
        <w:jc w:val="center"/>
      </w:pPr>
      <w:r>
        <w:rPr>
          <w:sz w:val="20"/>
        </w:rPr>
        <w:t xml:space="preserve">РЕГИОНАЛЬНЫХ ПРОЕКТОВ, ОБЕСПЕЧИВАЮЩИХ ДОСТИЖЕНИЕ ЦЕЛЕЙ,</w:t>
      </w:r>
    </w:p>
    <w:p>
      <w:pPr>
        <w:pStyle w:val="2"/>
        <w:jc w:val="center"/>
      </w:pPr>
      <w:r>
        <w:rPr>
          <w:sz w:val="20"/>
        </w:rPr>
        <w:t xml:space="preserve">ПОКАЗАТЕЛЕЙ И РЕЗУЛЬТАТОВ ФЕДЕРАЛЬНОГО ПРОЕКТА "РАЗВИТИЕ</w:t>
      </w:r>
    </w:p>
    <w:p>
      <w:pPr>
        <w:pStyle w:val="2"/>
        <w:jc w:val="center"/>
      </w:pPr>
      <w:r>
        <w:rPr>
          <w:sz w:val="20"/>
        </w:rPr>
        <w:t xml:space="preserve">СИСТЕМЫ ОКАЗАНИЯ ПЕРВИЧНОЙ МЕДИКО-САНИТАРНОЙ ПОМОЩИ",</w:t>
      </w:r>
    </w:p>
    <w:p>
      <w:pPr>
        <w:pStyle w:val="2"/>
        <w:jc w:val="center"/>
      </w:pPr>
      <w:r>
        <w:rPr>
          <w:sz w:val="20"/>
        </w:rPr>
        <w:t xml:space="preserve">ВХОДЯЩЕГО В СОСТАВ НАЦИОНАЛЬНОГО ПРОЕКТА "ЗДРАВООХРАНЕНИЕ",</w:t>
      </w:r>
    </w:p>
    <w:p>
      <w:pPr>
        <w:pStyle w:val="2"/>
        <w:jc w:val="center"/>
      </w:pPr>
      <w:r>
        <w:rPr>
          <w:sz w:val="20"/>
        </w:rPr>
        <w:t xml:space="preserve">ПОСРЕДСТВОМ ЗАКУПКИ АВИАЦИОННЫХ РАБОТ В ЦЕЛЯХ ОКАЗАНИЯ</w:t>
      </w:r>
    </w:p>
    <w:p>
      <w:pPr>
        <w:pStyle w:val="2"/>
        <w:jc w:val="center"/>
      </w:pPr>
      <w:r>
        <w:rPr>
          <w:sz w:val="20"/>
        </w:rPr>
        <w:t xml:space="preserve">МЕДИЦИНСКОЙ ПОМОЩИ (СКОРОЙ, В ТОМ ЧИСЛЕ СКОРОЙ</w:t>
      </w:r>
    </w:p>
    <w:p>
      <w:pPr>
        <w:pStyle w:val="2"/>
        <w:jc w:val="center"/>
      </w:pPr>
      <w:r>
        <w:rPr>
          <w:sz w:val="20"/>
        </w:rPr>
        <w:t xml:space="preserve">СПЕЦИАЛИЗИРОВАННОЙ, МЕДИЦИНСКОЙ ПОМОЩИ)</w:t>
      </w:r>
    </w:p>
    <w:p>
      <w:pPr>
        <w:pStyle w:val="0"/>
        <w:jc w:val="both"/>
      </w:pPr>
      <w:r>
        <w:rPr>
          <w:sz w:val="20"/>
        </w:rPr>
      </w:r>
    </w:p>
    <w:bookmarkStart w:id="439" w:name="P439"/>
    <w:bookmarkEnd w:id="43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w:history="0" r:id="rId108"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"Развитие системы оказания первичной медико-санитарной помощи", входящего в состав национального проекта "Здравоохранение", посредством закупки авиационных работ в целях оказания медицинской помощи (скорой, в том числе скорой специализированной, медицинской помощи) (далее соответственно - федеральный проект, субсидии).</w:t>
      </w:r>
    </w:p>
    <w:p>
      <w:pPr>
        <w:pStyle w:val="0"/>
        <w:spacing w:before="200" w:line-rule="auto"/>
        <w:ind w:firstLine="540"/>
        <w:jc w:val="both"/>
      </w:pPr>
      <w:r>
        <w:rPr>
          <w:sz w:val="20"/>
        </w:rPr>
        <w:t xml:space="preserve">Под авиационными работами в целях оказания медицинской помощи (скорой, в том числе скорой специализированной, медицинской помощи) в настоящих Правилах понимаются работы, выполняемые с использованием полетов гражданских воздушных судов для оказания скорой, в том числе скорой специализированной, медицинской помощи выездной бригадой скорой медицинской помощи, включая специализированную выездную бригаду скорой медицинской помощи (далее соответственно - авиационные работы, воздушные суда).</w:t>
      </w:r>
    </w:p>
    <w:p>
      <w:pPr>
        <w:pStyle w:val="0"/>
        <w:spacing w:before="200" w:line-rule="auto"/>
        <w:ind w:firstLine="540"/>
        <w:jc w:val="both"/>
      </w:pPr>
      <w:r>
        <w:rPr>
          <w:sz w:val="20"/>
        </w:rPr>
        <w:t xml:space="preserve">Результатом использования субсидий является количество вылетов санитарной авиации дополнительно к вылетам, осуществляемым за счет собственных средств бюджета субъекта Российской Федерации. Под таким количеством вылетов понимаются вылеты, совершенные в пределах соответствующих размеру субсидии средств бюджета субъекта Российской Федерации и соответствующие требованиям к их выполнению, предусмотренным </w:t>
      </w:r>
      <w:hyperlink w:history="0" w:anchor="P43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Развитие системы оказания первичной медико-санитарной помощи&quot;, входящего в состав национального проекта &quot;Здравоохранение&quot;, посредством ...">
        <w:r>
          <w:rPr>
            <w:sz w:val="20"/>
            <w:color w:val="0000ff"/>
          </w:rPr>
          <w:t xml:space="preserve">пунктами 1</w:t>
        </w:r>
      </w:hyperlink>
      <w:r>
        <w:rPr>
          <w:sz w:val="20"/>
        </w:rPr>
        <w:t xml:space="preserve"> и </w:t>
      </w:r>
      <w:hyperlink w:history="0" w:anchor="P442" w:tooltip="2. Для выполнения авиационных работ используемое воздушное судно:">
        <w:r>
          <w:rPr>
            <w:sz w:val="20"/>
            <w:color w:val="0000ff"/>
          </w:rPr>
          <w:t xml:space="preserve">2</w:t>
        </w:r>
      </w:hyperlink>
      <w:r>
        <w:rPr>
          <w:sz w:val="20"/>
        </w:rPr>
        <w:t xml:space="preserve"> настоящих Правил.</w:t>
      </w:r>
    </w:p>
    <w:bookmarkStart w:id="442" w:name="P442"/>
    <w:bookmarkEnd w:id="442"/>
    <w:p>
      <w:pPr>
        <w:pStyle w:val="0"/>
        <w:spacing w:before="200" w:line-rule="auto"/>
        <w:ind w:firstLine="540"/>
        <w:jc w:val="both"/>
      </w:pPr>
      <w:r>
        <w:rPr>
          <w:sz w:val="20"/>
        </w:rPr>
        <w:t xml:space="preserve">2. Для выполнения авиационных работ используемое воздушное судно:</w:t>
      </w:r>
    </w:p>
    <w:p>
      <w:pPr>
        <w:pStyle w:val="0"/>
        <w:spacing w:before="200" w:line-rule="auto"/>
        <w:ind w:firstLine="540"/>
        <w:jc w:val="both"/>
      </w:pPr>
      <w:r>
        <w:rPr>
          <w:sz w:val="20"/>
        </w:rPr>
        <w:t xml:space="preserve">а) должно быть произведено на территории Российской Федерации не ранее 1 января 2014 г. и оснащено медицинскими изделиями (оборудованием) в объеме не менее объема, установленного порядком оказания скорой, в том числе скорой специализированной, медицинской помощи;</w:t>
      </w:r>
    </w:p>
    <w:p>
      <w:pPr>
        <w:pStyle w:val="0"/>
        <w:spacing w:before="200" w:line-rule="auto"/>
        <w:ind w:firstLine="540"/>
        <w:jc w:val="both"/>
      </w:pPr>
      <w:r>
        <w:rPr>
          <w:sz w:val="20"/>
        </w:rPr>
        <w:t xml:space="preserve">б) должно поддерживаться в состоянии готовности к выполнению полета в срок, не превышающий 30 минут в теплое время года и 60 минут в холодное время года с момента поступления согласованного (утвержденного) задания на выполнение полета.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43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Развитие системы оказания первичной медико-санитарной помощи&quot;, входящего в состав национального проекта &quot;Здравоохранение&quot;, посредством ...">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pPr>
        <w:pStyle w:val="0"/>
        <w:spacing w:before="200" w:line-rule="auto"/>
        <w:ind w:firstLine="540"/>
        <w:jc w:val="both"/>
      </w:pPr>
      <w:r>
        <w:rPr>
          <w:sz w:val="20"/>
        </w:rPr>
        <w:t xml:space="preserve">б) документально подтвержденная готовность субъекта Российской Федерации к организации оказания медицинской помощи с использованием воздушных судов в объемах, согласованных с Министерством здравоохранения Российской Федерации (представление в Министерство здравоохранения Российской Федерации заявки высшего исполнительного органа субъекта Российской Федерации по форме и в срок, которые устанавливаются Министерством здравоохранения Российской Федерации (далее - заявка).</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0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по оказанию скорой, в том числе скорой специализированной, медицинской помощи гражданам с использованием воздушных судов,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11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в очередном финансовом году, определяется:</w:t>
      </w:r>
    </w:p>
    <w:p>
      <w:pPr>
        <w:pStyle w:val="0"/>
        <w:spacing w:before="200" w:line-rule="auto"/>
        <w:ind w:firstLine="540"/>
        <w:jc w:val="both"/>
      </w:pPr>
      <w:r>
        <w:rPr>
          <w:sz w:val="20"/>
        </w:rPr>
        <w:t xml:space="preserve">для субъектов Российской Федерации, входящих в состав Дальневосточного федерального округа (S</w:t>
      </w:r>
      <w:r>
        <w:rPr>
          <w:sz w:val="20"/>
          <w:vertAlign w:val="subscript"/>
        </w:rPr>
        <w:t xml:space="preserve">i_FE</w:t>
      </w:r>
      <w:r>
        <w:rPr>
          <w:sz w:val="20"/>
        </w:rPr>
        <w:t xml:space="preserve">), по формуле:</w:t>
      </w:r>
    </w:p>
    <w:p>
      <w:pPr>
        <w:pStyle w:val="0"/>
        <w:jc w:val="both"/>
      </w:pPr>
      <w:r>
        <w:rPr>
          <w:sz w:val="20"/>
        </w:rPr>
      </w:r>
    </w:p>
    <w:p>
      <w:pPr>
        <w:pStyle w:val="0"/>
        <w:jc w:val="center"/>
      </w:pPr>
      <w:r>
        <w:rPr>
          <w:position w:val="-28"/>
        </w:rPr>
        <w:drawing>
          <wp:inline distT="0" distB="0" distL="0" distR="0">
            <wp:extent cx="18764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ind w:firstLine="540"/>
        <w:jc w:val="both"/>
      </w:pPr>
      <w:r>
        <w:rPr>
          <w:sz w:val="20"/>
        </w:rPr>
      </w:r>
    </w:p>
    <w:p>
      <w:pPr>
        <w:pStyle w:val="0"/>
        <w:ind w:firstLine="540"/>
        <w:jc w:val="both"/>
      </w:pPr>
      <w:r>
        <w:rPr>
          <w:sz w:val="20"/>
        </w:rPr>
        <w:t xml:space="preserve">V</w:t>
      </w:r>
      <w:r>
        <w:rPr>
          <w:sz w:val="20"/>
          <w:vertAlign w:val="subscript"/>
        </w:rPr>
        <w:t xml:space="preserve">FE</w:t>
      </w:r>
      <w:r>
        <w:rPr>
          <w:sz w:val="20"/>
        </w:rPr>
        <w:t xml:space="preserve"> = k</w:t>
      </w:r>
      <w:r>
        <w:rPr>
          <w:sz w:val="20"/>
          <w:vertAlign w:val="subscript"/>
        </w:rPr>
        <w:t xml:space="preserve">FE</w:t>
      </w:r>
      <w:r>
        <w:rPr>
          <w:sz w:val="20"/>
        </w:rPr>
        <w:t xml:space="preserve"> x V;</w:t>
      </w:r>
    </w:p>
    <w:p>
      <w:pPr>
        <w:pStyle w:val="0"/>
        <w:ind w:firstLine="540"/>
        <w:jc w:val="both"/>
      </w:pPr>
      <w:r>
        <w:rPr>
          <w:sz w:val="20"/>
        </w:rPr>
      </w:r>
    </w:p>
    <w:p>
      <w:pPr>
        <w:pStyle w:val="0"/>
        <w:ind w:firstLine="540"/>
        <w:jc w:val="both"/>
      </w:pPr>
      <w:r>
        <w:rPr>
          <w:sz w:val="20"/>
        </w:rPr>
        <w:t xml:space="preserve">V</w:t>
      </w:r>
      <w:r>
        <w:rPr>
          <w:sz w:val="20"/>
          <w:vertAlign w:val="subscript"/>
        </w:rPr>
        <w:t xml:space="preserve">FE</w:t>
      </w:r>
      <w:r>
        <w:rPr>
          <w:sz w:val="20"/>
        </w:rPr>
        <w:t xml:space="preserve"> - размер субсидии, предоставляемой бюджетам субъектов Российской Федерации, входящих в состав Дальневосточного федерального округа, тыс. рублей;</w:t>
      </w:r>
    </w:p>
    <w:p>
      <w:pPr>
        <w:pStyle w:val="0"/>
        <w:spacing w:before="200" w:line-rule="auto"/>
        <w:ind w:firstLine="540"/>
        <w:jc w:val="both"/>
      </w:pPr>
      <w:r>
        <w:rPr>
          <w:sz w:val="20"/>
        </w:rPr>
        <w:t xml:space="preserve">k</w:t>
      </w:r>
      <w:r>
        <w:rPr>
          <w:sz w:val="20"/>
          <w:vertAlign w:val="subscript"/>
        </w:rPr>
        <w:t xml:space="preserve">FE</w:t>
      </w:r>
      <w:r>
        <w:rPr>
          <w:sz w:val="20"/>
        </w:rPr>
        <w:t xml:space="preserve"> - поправочный коэффициент, применяемый в целях достижения объемов вылетов санитарной авиации, совершаемых в дополнение к вылетам санитарной авиации, финансируемым из бюджетов субъектов Российской Федерации, входящих в состав Дальневосточного федерального округа, обеспечивающий достижение значений основных социально-экономических показателей для субъектов Российской Федерации, входящих в состав Дальневосточного федерального округа, на уровне не ниже среднероссийских значений, k</w:t>
      </w:r>
      <w:r>
        <w:rPr>
          <w:sz w:val="20"/>
          <w:vertAlign w:val="subscript"/>
        </w:rPr>
        <w:t xml:space="preserve">FE</w:t>
      </w:r>
      <w:r>
        <w:rPr>
          <w:sz w:val="20"/>
        </w:rPr>
        <w:t xml:space="preserve"> = 0,5217;</w:t>
      </w:r>
    </w:p>
    <w:p>
      <w:pPr>
        <w:pStyle w:val="0"/>
        <w:spacing w:before="200" w:line-rule="auto"/>
        <w:ind w:firstLine="540"/>
        <w:jc w:val="both"/>
      </w:pPr>
      <w:r>
        <w:rPr>
          <w:sz w:val="20"/>
        </w:rPr>
        <w:t xml:space="preserve">V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pPr>
        <w:pStyle w:val="0"/>
        <w:spacing w:before="200" w:line-rule="auto"/>
        <w:ind w:firstLine="540"/>
        <w:jc w:val="both"/>
      </w:pPr>
      <w:r>
        <w:rPr>
          <w:sz w:val="20"/>
        </w:rPr>
        <w:t xml:space="preserve">V</w:t>
      </w:r>
      <w:r>
        <w:rPr>
          <w:sz w:val="20"/>
          <w:vertAlign w:val="subscript"/>
        </w:rPr>
        <w:t xml:space="preserve">i</w:t>
      </w:r>
      <w:r>
        <w:rPr>
          <w:sz w:val="20"/>
        </w:rPr>
        <w:t xml:space="preserve"> - размер средств, необходимых бюджету i-го субъекта Российской Федерации на соответствующий финансовый год на финансовое обеспечение оказания скорой, в том числе скорой специализированной, медицинской помощи гражданам с использованием воздушного судна в соответствии с заявкой, тыс. рублей;</w:t>
      </w:r>
    </w:p>
    <w:p>
      <w:pPr>
        <w:pStyle w:val="0"/>
        <w:spacing w:before="200" w:line-rule="auto"/>
        <w:ind w:firstLine="540"/>
        <w:jc w:val="both"/>
      </w:pPr>
      <w:r>
        <w:rPr>
          <w:sz w:val="20"/>
        </w:rPr>
        <w:t xml:space="preserve">P</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11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m - количество субъектов Российской Федерации, входящих в состав Дальневосточного федерального округа и участвующих в реализации мероприятий по закупке авиационных работ в рамках федерального </w:t>
      </w:r>
      <w:hyperlink w:history="0" r:id="rId113"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в году распределения субсидии, единиц;</w:t>
      </w:r>
    </w:p>
    <w:p>
      <w:pPr>
        <w:pStyle w:val="0"/>
        <w:spacing w:before="200" w:line-rule="auto"/>
        <w:ind w:firstLine="540"/>
        <w:jc w:val="both"/>
      </w:pPr>
      <w:r>
        <w:rPr>
          <w:sz w:val="20"/>
        </w:rPr>
        <w:t xml:space="preserve">для субъектов Российской Федерации, в отношении которых разрабатываются в соответствии с поручением Председателя Правительства Российской Федерации индивидуальные программы социально-экономического развития (S</w:t>
      </w:r>
      <w:r>
        <w:rPr>
          <w:sz w:val="20"/>
          <w:vertAlign w:val="subscript"/>
        </w:rPr>
        <w:t xml:space="preserve">i_IDP</w:t>
      </w:r>
      <w:r>
        <w:rPr>
          <w:sz w:val="20"/>
        </w:rPr>
        <w:t xml:space="preserve">), по формуле:</w:t>
      </w:r>
    </w:p>
    <w:p>
      <w:pPr>
        <w:pStyle w:val="0"/>
        <w:jc w:val="both"/>
      </w:pPr>
      <w:r>
        <w:rPr>
          <w:sz w:val="20"/>
        </w:rPr>
      </w:r>
    </w:p>
    <w:p>
      <w:pPr>
        <w:pStyle w:val="0"/>
        <w:jc w:val="center"/>
      </w:pPr>
      <w:r>
        <w:rPr>
          <w:sz w:val="20"/>
        </w:rPr>
        <w:t xml:space="preserve">S</w:t>
      </w:r>
      <w:r>
        <w:rPr>
          <w:sz w:val="20"/>
          <w:vertAlign w:val="subscript"/>
        </w:rPr>
        <w:t xml:space="preserve">i_IDP</w:t>
      </w:r>
      <w:r>
        <w:rPr>
          <w:sz w:val="20"/>
        </w:rPr>
        <w:t xml:space="preserve"> = V</w:t>
      </w:r>
      <w:r>
        <w:rPr>
          <w:sz w:val="20"/>
          <w:vertAlign w:val="subscript"/>
        </w:rPr>
        <w:t xml:space="preserve">i</w:t>
      </w:r>
      <w:r>
        <w:rPr>
          <w:sz w:val="20"/>
        </w:rPr>
        <w:t xml:space="preserve"> x P</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для субъектов Российской Федерации, не входящих в состав Дальневосточного федерального округа и в число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(S</w:t>
      </w:r>
      <w:r>
        <w:rPr>
          <w:sz w:val="20"/>
          <w:vertAlign w:val="subscript"/>
        </w:rPr>
        <w:t xml:space="preserve">i</w:t>
      </w:r>
      <w:r>
        <w:rPr>
          <w:sz w:val="20"/>
        </w:rPr>
        <w:t xml:space="preserve">), по формуле:</w:t>
      </w:r>
    </w:p>
    <w:p>
      <w:pPr>
        <w:pStyle w:val="0"/>
        <w:jc w:val="both"/>
      </w:pPr>
      <w:r>
        <w:rPr>
          <w:sz w:val="20"/>
        </w:rPr>
      </w:r>
    </w:p>
    <w:p>
      <w:pPr>
        <w:pStyle w:val="0"/>
        <w:jc w:val="center"/>
      </w:pPr>
      <w:r>
        <w:rPr>
          <w:position w:val="-28"/>
        </w:rPr>
        <w:drawing>
          <wp:inline distT="0" distB="0" distL="0" distR="0">
            <wp:extent cx="2466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466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ind w:firstLine="540"/>
        <w:jc w:val="both"/>
      </w:pPr>
      <w:r>
        <w:rPr>
          <w:sz w:val="20"/>
        </w:rPr>
      </w:r>
    </w:p>
    <w:p>
      <w:pPr>
        <w:pStyle w:val="0"/>
        <w:ind w:firstLine="540"/>
        <w:jc w:val="both"/>
      </w:pPr>
      <w:r>
        <w:rPr>
          <w:position w:val="-11"/>
        </w:rPr>
        <w:drawing>
          <wp:inline distT="0" distB="0" distL="0" distR="0">
            <wp:extent cx="1095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V</w:t>
      </w:r>
      <w:r>
        <w:rPr>
          <w:sz w:val="20"/>
          <w:vertAlign w:val="subscript"/>
        </w:rPr>
        <w:t xml:space="preserve">IDP</w:t>
      </w:r>
      <w:r>
        <w:rPr>
          <w:sz w:val="20"/>
        </w:rPr>
        <w:t xml:space="preserve"> - размер субсидии, предоставляемой бюджетам субъектов Российской Федерации, в отношении которых разрабатываются и реализуются индивидуальные программы социально-экономического развития, тыс. рублей;</w:t>
      </w:r>
    </w:p>
    <w:p>
      <w:pPr>
        <w:pStyle w:val="0"/>
        <w:spacing w:before="200" w:line-rule="auto"/>
        <w:ind w:firstLine="540"/>
        <w:jc w:val="both"/>
      </w:pPr>
      <w:r>
        <w:rPr>
          <w:sz w:val="20"/>
        </w:rPr>
        <w:t xml:space="preserve">z - количество субъектов Российской Федерации - получателей субсидии в году распределения субсидии, не входящих в состав Дальневосточного федерального округа и не относящихся к субъектам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единиц;</w:t>
      </w:r>
    </w:p>
    <w:p>
      <w:pPr>
        <w:pStyle w:val="0"/>
        <w:spacing w:before="200" w:line-rule="auto"/>
        <w:ind w:firstLine="540"/>
        <w:jc w:val="both"/>
      </w:pPr>
      <w:r>
        <w:rPr>
          <w:sz w:val="20"/>
        </w:rPr>
        <w:t xml:space="preserve">n - количество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и которые участвуют в реализации мероприятий по закупке авиационных работ в рамках федерального </w:t>
      </w:r>
      <w:hyperlink w:history="0" r:id="rId11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в году распределения субсидий.</w:t>
      </w:r>
    </w:p>
    <w:p>
      <w:pPr>
        <w:pStyle w:val="0"/>
        <w:spacing w:before="200" w:line-rule="auto"/>
        <w:ind w:firstLine="540"/>
        <w:jc w:val="both"/>
      </w:pPr>
      <w:r>
        <w:rPr>
          <w:sz w:val="20"/>
        </w:rPr>
        <w:t xml:space="preserve">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9. В случае принятия решения об увеличении объема бюджетных ассигнований бюджета субъекта Российской Федерации на закупку авиационных работ заключается дополнительное соглашение к соглашению. Результаты, достигнутые за счет увеличения объема бюджетных ассигнований бюджета субъекта Российской Федерации на закупку авиационных работ, учитываются при оценке эффективности использования субсидии.</w:t>
      </w:r>
    </w:p>
    <w:p>
      <w:pPr>
        <w:pStyle w:val="0"/>
        <w:spacing w:before="200" w:line-rule="auto"/>
        <w:ind w:firstLine="540"/>
        <w:jc w:val="both"/>
      </w:pPr>
      <w:r>
        <w:rPr>
          <w:sz w:val="20"/>
        </w:rPr>
        <w:t xml:space="preserve">10. Оценка эффективности использования субсидии осуществляется Министерством здравоохранения Российской Федерации на основании сравнения установленных в соглашении и фактически достигнутых значений результата использования субсидии - количества вылетов санитарной авиации дополнительно к вылетам, осуществляемым за счет собственных средств бюджета субъекта Российской Федерации. Под таким количеством вылетов понимаются вылеты, совершенные в пределах средств бюджета субъекта Российской Федерации, соответствующих размеру субсидии, и соответствующие требованиям к их выполнению, предусмотренным </w:t>
      </w:r>
      <w:hyperlink w:history="0" w:anchor="P43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Развитие системы оказания первичной медико-санитарной помощи&quot;, входящего в состав национального проекта &quot;Здравоохранение&quot;, посредством ...">
        <w:r>
          <w:rPr>
            <w:sz w:val="20"/>
            <w:color w:val="0000ff"/>
          </w:rPr>
          <w:t xml:space="preserve">пунктами 1</w:t>
        </w:r>
      </w:hyperlink>
      <w:r>
        <w:rPr>
          <w:sz w:val="20"/>
        </w:rPr>
        <w:t xml:space="preserve"> и </w:t>
      </w:r>
      <w:hyperlink w:history="0" w:anchor="P442" w:tooltip="2. Для выполнения авиационных работ используемое воздушное судно:">
        <w:r>
          <w:rPr>
            <w:sz w:val="20"/>
            <w:color w:val="0000ff"/>
          </w:rPr>
          <w:t xml:space="preserve">2</w:t>
        </w:r>
      </w:hyperlink>
      <w:r>
        <w:rPr>
          <w:sz w:val="20"/>
        </w:rPr>
        <w:t xml:space="preserve"> настоящих Правил.</w:t>
      </w:r>
    </w:p>
    <w:p>
      <w:pPr>
        <w:pStyle w:val="0"/>
        <w:spacing w:before="200" w:line-rule="auto"/>
        <w:ind w:firstLine="540"/>
        <w:jc w:val="both"/>
      </w:pPr>
      <w:r>
        <w:rPr>
          <w:sz w:val="20"/>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11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1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1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12.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цели, указанные в </w:t>
      </w:r>
      <w:hyperlink w:history="0" w:anchor="P43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Развитие системы оказания первичной медико-санитарной помощи&quot;, входящего в состав национального проекта &quot;Здравоохранение&quot;, посредством ...">
        <w:r>
          <w:rPr>
            <w:sz w:val="20"/>
            <w:color w:val="0000ff"/>
          </w:rPr>
          <w:t xml:space="preserve">пункте 1</w:t>
        </w:r>
      </w:hyperlink>
      <w:r>
        <w:rPr>
          <w:sz w:val="20"/>
        </w:rPr>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pPr>
        <w:pStyle w:val="0"/>
        <w:spacing w:before="200" w:line-rule="auto"/>
        <w:ind w:firstLine="540"/>
        <w:jc w:val="both"/>
      </w:pPr>
      <w:r>
        <w:rPr>
          <w:sz w:val="20"/>
        </w:rPr>
        <w:t xml:space="preserve">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14.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501" w:name="P501"/>
    <w:bookmarkEnd w:id="50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ПО ФИНАНСОВОМУ ОБЕСПЕЧЕНИЮ ОКАЗАНИЯ</w:t>
      </w:r>
    </w:p>
    <w:p>
      <w:pPr>
        <w:pStyle w:val="2"/>
        <w:jc w:val="center"/>
      </w:pPr>
      <w:r>
        <w:rPr>
          <w:sz w:val="20"/>
        </w:rPr>
        <w:t xml:space="preserve">ГРАЖДАНАМ РОССИЙСКОЙ ФЕДЕРАЦИИ ВЫСОКОТЕХНОЛОГИЧНОЙ</w:t>
      </w:r>
    </w:p>
    <w:p>
      <w:pPr>
        <w:pStyle w:val="2"/>
        <w:jc w:val="center"/>
      </w:pPr>
      <w:r>
        <w:rPr>
          <w:sz w:val="20"/>
        </w:rPr>
        <w:t xml:space="preserve">МЕДИЦИНСКОЙ ПОМОЩИ, НЕ ВКЛЮЧЕННОЙ В БАЗОВУЮ ПРОГРАММУ</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0" w:tooltip="Постановление Правительства РФ от 18.09.2023 N 1522 &quot;О внесении изменения в приложение N 4 к государственной программе Российской Федерации &quot;Развитие здравоохранения&quot; {КонсультантПлюс}">
              <w:r>
                <w:rPr>
                  <w:sz w:val="20"/>
                  <w:color w:val="0000ff"/>
                </w:rPr>
                <w:t xml:space="preserve">Постановления</w:t>
              </w:r>
            </w:hyperlink>
            <w:r>
              <w:rPr>
                <w:sz w:val="20"/>
                <w:color w:val="392c69"/>
              </w:rPr>
              <w:t xml:space="preserve"> Правительства РФ от 18.09.2023 N 1522)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12" w:name="P512"/>
    <w:bookmarkEnd w:id="512"/>
    <w:p>
      <w:pPr>
        <w:pStyle w:val="0"/>
        <w:ind w:firstLine="540"/>
        <w:jc w:val="both"/>
      </w:pPr>
      <w:r>
        <w:rPr>
          <w:sz w:val="20"/>
        </w:rP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(далее соответственно - высокотехнологичная медицинская помощь, субсидии).</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субсидии на цели, установленные </w:t>
      </w:r>
      <w:hyperlink w:history="0" w:anchor="P512" w:tooltip="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3. Критериями отбора субъекта Российской Федерации для предоставления субсидии являются:</w:t>
      </w:r>
    </w:p>
    <w:bookmarkStart w:id="515" w:name="P515"/>
    <w:bookmarkEnd w:id="515"/>
    <w:p>
      <w:pPr>
        <w:pStyle w:val="0"/>
        <w:spacing w:before="200" w:line-rule="auto"/>
        <w:ind w:firstLine="540"/>
        <w:jc w:val="both"/>
      </w:pPr>
      <w:r>
        <w:rPr>
          <w:sz w:val="20"/>
        </w:rPr>
        <w:t xml:space="preserve">а) наличие медицинских организаций,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исполнительным органом субъекта Российской Федерации (далее - медицинские организации);</w:t>
      </w:r>
    </w:p>
    <w:p>
      <w:pPr>
        <w:pStyle w:val="0"/>
        <w:spacing w:before="200" w:line-rule="auto"/>
        <w:ind w:firstLine="540"/>
        <w:jc w:val="both"/>
      </w:pPr>
      <w:r>
        <w:rPr>
          <w:sz w:val="20"/>
        </w:rPr>
        <w:t xml:space="preserve">б) наличие перечня, указанного в </w:t>
      </w:r>
      <w:hyperlink w:history="0" w:anchor="P515" w:tooltip="а) наличие медицинских организаций,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исполнительным органом субъекта Российской Федерации (далее - медицинские организации);">
        <w:r>
          <w:rPr>
            <w:sz w:val="20"/>
            <w:color w:val="0000ff"/>
          </w:rPr>
          <w:t xml:space="preserve">подпункте "а"</w:t>
        </w:r>
      </w:hyperlink>
      <w:r>
        <w:rPr>
          <w:sz w:val="20"/>
        </w:rPr>
        <w:t xml:space="preserve"> настоящего пункта, и порядка его формирования, а также порядка финансового обеспечения оказания высокотехнологичной медицинской помощи, при осуществлении которой возникают расходные обязательства субъектов Российской Федерации, в целях софинансирования которых предоставляется субсидия,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высокотехнологичную медицинскую помощь гражданам Российской Федерации, проживающим на территориях иных субъектов Российской Федерации.</w:t>
      </w:r>
    </w:p>
    <w:p>
      <w:pPr>
        <w:pStyle w:val="0"/>
        <w:spacing w:before="200" w:line-rule="auto"/>
        <w:ind w:firstLine="540"/>
        <w:jc w:val="both"/>
      </w:pPr>
      <w:r>
        <w:rPr>
          <w:sz w:val="20"/>
        </w:rPr>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2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5.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12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6. Размер субсидии, предоставляемой бюджету i-го субъекта Российской Федерации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647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pPr>
        <w:pStyle w:val="0"/>
        <w:spacing w:before="200" w:line-rule="auto"/>
        <w:ind w:firstLine="540"/>
        <w:jc w:val="both"/>
      </w:pPr>
      <w:r>
        <w:rPr>
          <w:sz w:val="20"/>
        </w:rPr>
        <w:t xml:space="preserve">E</w:t>
      </w:r>
      <w:r>
        <w:rPr>
          <w:sz w:val="20"/>
          <w:vertAlign w:val="subscript"/>
        </w:rPr>
        <w:t xml:space="preserve">i</w:t>
      </w:r>
      <w:r>
        <w:rPr>
          <w:sz w:val="20"/>
        </w:rPr>
        <w:t xml:space="preserve"> - объем бюджетных ассигнований, предусмотренных в бюджете i-го субъекта Российской Федерации на оказание высокотехнологичной медицинской помощи на соответствующий финансовый год, тыс. рублей;</w:t>
      </w:r>
    </w:p>
    <w:p>
      <w:pPr>
        <w:pStyle w:val="0"/>
        <w:spacing w:before="200" w:line-rule="auto"/>
        <w:ind w:firstLine="540"/>
        <w:jc w:val="both"/>
      </w:pPr>
      <w:r>
        <w:rPr>
          <w:sz w:val="20"/>
        </w:rPr>
        <w:t xml:space="preserve">F</w:t>
      </w:r>
      <w:r>
        <w:rPr>
          <w:sz w:val="20"/>
          <w:vertAlign w:val="subscript"/>
        </w:rPr>
        <w:t xml:space="preserve">i</w:t>
      </w:r>
      <w:r>
        <w:rPr>
          <w:sz w:val="20"/>
        </w:rPr>
        <w:t xml:space="preserve"> -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w:t>
      </w:r>
    </w:p>
    <w:p>
      <w:pPr>
        <w:pStyle w:val="0"/>
        <w:spacing w:before="200" w:line-rule="auto"/>
        <w:ind w:firstLine="540"/>
        <w:jc w:val="both"/>
      </w:pPr>
      <w:r>
        <w:rPr>
          <w:sz w:val="20"/>
        </w:rPr>
        <w:t xml:space="preserve">P</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финансовый год, утвержденный Правительством Российской Федерации в соответствии с </w:t>
      </w:r>
      <w:hyperlink w:history="0" r:id="rId12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z - количество субъектов Российской Федерации - получателей субсидии, единиц.</w:t>
      </w:r>
    </w:p>
    <w:p>
      <w:pPr>
        <w:pStyle w:val="0"/>
        <w:spacing w:before="200" w:line-rule="auto"/>
        <w:ind w:firstLine="540"/>
        <w:jc w:val="both"/>
      </w:pPr>
      <w:r>
        <w:rPr>
          <w:sz w:val="20"/>
        </w:rPr>
        <w:t xml:space="preserve">6(1). В течение финансового года размер субсидии, предоставляемой бюджету i-го субъекта Российской Федерации, может быть изменен на основании решений Правительства Российской Федерации с соответствующим изменением общего объема бюджетных ассигнований, предусмотренных в федеральном бюджете на предоставление субсидии, в порядке, установленном бюджетным законодательством Российской Федерации.</w:t>
      </w:r>
    </w:p>
    <w:p>
      <w:pPr>
        <w:pStyle w:val="0"/>
        <w:jc w:val="both"/>
      </w:pPr>
      <w:r>
        <w:rPr>
          <w:sz w:val="20"/>
        </w:rPr>
        <w:t xml:space="preserve">(п. 6(1) введен </w:t>
      </w:r>
      <w:hyperlink w:history="0" r:id="rId125" w:tooltip="Постановление Правительства РФ от 18.09.2023 N 1522 &quot;О внесении изменения в приложение N 4 к государственной программе Российской Федерации &quot;Развитие здравоохранения&quot; {КонсультантПлюс}">
        <w:r>
          <w:rPr>
            <w:sz w:val="20"/>
            <w:color w:val="0000ff"/>
          </w:rPr>
          <w:t xml:space="preserve">Постановлением</w:t>
        </w:r>
      </w:hyperlink>
      <w:r>
        <w:rPr>
          <w:sz w:val="20"/>
        </w:rPr>
        <w:t xml:space="preserve"> Правительства РФ от 18.09.2023 N 1522)</w:t>
      </w:r>
    </w:p>
    <w:bookmarkStart w:id="534" w:name="P534"/>
    <w:bookmarkEnd w:id="534"/>
    <w:p>
      <w:pPr>
        <w:pStyle w:val="0"/>
        <w:spacing w:before="200" w:line-rule="auto"/>
        <w:ind w:firstLine="540"/>
        <w:jc w:val="both"/>
      </w:pPr>
      <w:r>
        <w:rPr>
          <w:sz w:val="20"/>
        </w:rPr>
        <w:t xml:space="preserve">7.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Pr>
          <w:sz w:val="20"/>
          <w:vertAlign w:val="subscript"/>
        </w:rPr>
        <w:t xml:space="preserve">i</w:t>
      </w:r>
      <w:r>
        <w:rPr>
          <w:sz w:val="20"/>
        </w:rPr>
        <w:t xml:space="preserve">), принимается равным 1,2 в случае, если субъект Российской Федерации соответствует одновременно следующим критериям:</w:t>
      </w:r>
    </w:p>
    <w:p>
      <w:pPr>
        <w:pStyle w:val="0"/>
        <w:spacing w:before="200" w:line-rule="auto"/>
        <w:ind w:firstLine="540"/>
        <w:jc w:val="both"/>
      </w:pPr>
      <w:r>
        <w:rPr>
          <w:sz w:val="20"/>
        </w:rPr>
        <w:t xml:space="preserve">а) плановые объемы оказания высокотехнологичной медицинской помощи в отчетном финансовом году в медицинских организациях за счет средств бюджета субъекта Российской Федерации с учетом предоставляемой субсидии составляют не менее 7 тыс. человек;</w:t>
      </w:r>
    </w:p>
    <w:p>
      <w:pPr>
        <w:pStyle w:val="0"/>
        <w:spacing w:before="200" w:line-rule="auto"/>
        <w:ind w:firstLine="540"/>
        <w:jc w:val="both"/>
      </w:pPr>
      <w:r>
        <w:rPr>
          <w:sz w:val="20"/>
        </w:rPr>
        <w:t xml:space="preserve">б) 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иных субъектов Российской Федерации.</w:t>
      </w:r>
    </w:p>
    <w:p>
      <w:pPr>
        <w:pStyle w:val="0"/>
        <w:spacing w:before="200" w:line-rule="auto"/>
        <w:ind w:firstLine="540"/>
        <w:jc w:val="both"/>
      </w:pPr>
      <w:r>
        <w:rPr>
          <w:sz w:val="20"/>
        </w:rPr>
        <w:t xml:space="preserve">8. В случае если субъект Российской Федерации не соответствует критериям, указанным в </w:t>
      </w:r>
      <w:hyperlink w:history="0" w:anchor="P534" w:tooltip="7.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i), принимается равным 1,2 в случае, если субъект Российской Федерации соответствует одновременно следующим критериям:">
        <w:r>
          <w:rPr>
            <w:sz w:val="20"/>
            <w:color w:val="0000ff"/>
          </w:rPr>
          <w:t xml:space="preserve">пункте 7</w:t>
        </w:r>
      </w:hyperlink>
      <w:r>
        <w:rPr>
          <w:sz w:val="20"/>
        </w:rPr>
        <w:t xml:space="preserve"> настоящих Правил,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Pr>
          <w:sz w:val="20"/>
          <w:vertAlign w:val="subscript"/>
        </w:rPr>
        <w:t xml:space="preserve">i</w:t>
      </w:r>
      <w:r>
        <w:rPr>
          <w:sz w:val="20"/>
        </w:rPr>
        <w:t xml:space="preserve">), принимается равным 1.</w:t>
      </w:r>
    </w:p>
    <w:p>
      <w:pPr>
        <w:pStyle w:val="0"/>
        <w:spacing w:before="200" w:line-rule="auto"/>
        <w:ind w:firstLine="540"/>
        <w:jc w:val="both"/>
      </w:pPr>
      <w:r>
        <w:rPr>
          <w:sz w:val="20"/>
        </w:rPr>
        <w:t xml:space="preserve">9. Объем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11. Уполномоченный высшим исполнительным органом субъекта Российской Федерации исполнительный орган субъекта Российской Федерации обеспечивает ведение медицинскими организациями учета расходов на оказание высокотехнологичной медицинской помощи, в целях софинансирования которых предоставляется субсидия.</w:t>
      </w:r>
    </w:p>
    <w:bookmarkStart w:id="541" w:name="P541"/>
    <w:bookmarkEnd w:id="541"/>
    <w:p>
      <w:pPr>
        <w:pStyle w:val="0"/>
        <w:spacing w:before="200" w:line-rule="auto"/>
        <w:ind w:firstLine="540"/>
        <w:jc w:val="both"/>
      </w:pPr>
      <w:r>
        <w:rPr>
          <w:sz w:val="20"/>
        </w:rPr>
        <w:t xml:space="preserve">12. Уполномоченный высшим исполнительным органом субъекта Российской Федерации исполнительный орган субъекта Российской Федерации представляет в Министерство здравоохранения Российской Федерации до 1 июля текущего финансового года информацию о соответствии субъекта Российской Федерации критериям отбора для предоставления ему субсидии в очередном финансовом году, а также о размере средств бюджета субъекта Российской Федерации, планируемых на оказание высокотехнологичной медицинской помощи.</w:t>
      </w:r>
    </w:p>
    <w:p>
      <w:pPr>
        <w:pStyle w:val="0"/>
        <w:spacing w:before="200" w:line-rule="auto"/>
        <w:ind w:firstLine="540"/>
        <w:jc w:val="both"/>
      </w:pPr>
      <w:r>
        <w:rPr>
          <w:sz w:val="20"/>
        </w:rPr>
        <w:t xml:space="preserve">13. Форма представления информации, указанной в </w:t>
      </w:r>
      <w:hyperlink w:history="0" w:anchor="P541" w:tooltip="12. Уполномоченный высшим исполнительным органом субъекта Российской Федерации исполнительный орган субъекта Российской Федерации представляет в Министерство здравоохранения Российской Федерации до 1 июля текущего финансового года информацию о соответствии субъекта Российской Федерации критериям отбора для предоставления ему субсидии в очередном финансовом году, а также о размере средств бюджета субъекта Российской Федерации, планируемых на оказание высокотехнологичной медицинской помощи.">
        <w:r>
          <w:rPr>
            <w:sz w:val="20"/>
            <w:color w:val="0000ff"/>
          </w:rPr>
          <w:t xml:space="preserve">пункте 12</w:t>
        </w:r>
      </w:hyperlink>
      <w:r>
        <w:rPr>
          <w:sz w:val="20"/>
        </w:rPr>
        <w:t xml:space="preserve"> настоящих Правил, утверждается Министерством здравоохранения Российской Федерации.</w:t>
      </w:r>
    </w:p>
    <w:p>
      <w:pPr>
        <w:pStyle w:val="0"/>
        <w:spacing w:before="200" w:line-rule="auto"/>
        <w:ind w:firstLine="540"/>
        <w:jc w:val="both"/>
      </w:pPr>
      <w:r>
        <w:rPr>
          <w:sz w:val="20"/>
        </w:rPr>
        <w:t xml:space="preserve">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w:t>
      </w:r>
      <w:hyperlink w:history="0" r:id="rId12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2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2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значения результата использования субсидии. Результатом использования субсидии является количество пациентов, которым оказана высокотехнологичная медицинская помощь в медицинских организациях (человек).</w:t>
      </w:r>
    </w:p>
    <w:p>
      <w:pPr>
        <w:pStyle w:val="0"/>
        <w:spacing w:before="200" w:line-rule="auto"/>
        <w:ind w:firstLine="540"/>
        <w:jc w:val="both"/>
      </w:pPr>
      <w:r>
        <w:rPr>
          <w:sz w:val="20"/>
        </w:rPr>
        <w:t xml:space="preserve">16.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w:t>
      </w:r>
    </w:p>
    <w:p>
      <w:pPr>
        <w:pStyle w:val="0"/>
        <w:spacing w:before="200" w:line-rule="auto"/>
        <w:ind w:firstLine="540"/>
        <w:jc w:val="both"/>
      </w:pPr>
      <w:r>
        <w:rPr>
          <w:sz w:val="20"/>
        </w:rPr>
        <w:t xml:space="preserve">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558" w:name="P558"/>
    <w:bookmarkEnd w:id="558"/>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w:t>
      </w:r>
    </w:p>
    <w:p>
      <w:pPr>
        <w:pStyle w:val="2"/>
        <w:jc w:val="center"/>
      </w:pPr>
      <w:r>
        <w:rPr>
          <w:sz w:val="20"/>
        </w:rPr>
        <w:t xml:space="preserve">РОССИЙСКОЙ ФЕДЕРАЦИИ НА ЕДИНОВРЕМЕННЫЕ КОМПЕНСАЦИОННЫЕ</w:t>
      </w:r>
    </w:p>
    <w:p>
      <w:pPr>
        <w:pStyle w:val="2"/>
        <w:jc w:val="center"/>
      </w:pPr>
      <w:r>
        <w:rPr>
          <w:sz w:val="20"/>
        </w:rPr>
        <w:t xml:space="preserve">ВЫПЛАТЫ МЕДИЦИНСКИМ РАБОТНИКАМ (ВРАЧАМ, ФЕЛЬДШЕРАМ,</w:t>
      </w:r>
    </w:p>
    <w:p>
      <w:pPr>
        <w:pStyle w:val="2"/>
        <w:jc w:val="center"/>
      </w:pPr>
      <w:r>
        <w:rPr>
          <w:sz w:val="20"/>
        </w:rPr>
        <w:t xml:space="preserve">А ТАКЖЕ АКУШЕРКАМ И МЕДИЦИНСКИМ СЕСТРАМ ФЕЛЬДШЕРСКИХ</w:t>
      </w:r>
    </w:p>
    <w:p>
      <w:pPr>
        <w:pStyle w:val="2"/>
        <w:jc w:val="center"/>
      </w:pPr>
      <w:r>
        <w:rPr>
          <w:sz w:val="20"/>
        </w:rPr>
        <w:t xml:space="preserve">ЗДРАВПУНКТОВ И ФЕЛЬДШЕРСКО-АКУШЕРСКИХ ПУНКТОВ, ВРАЧЕБНЫХ</w:t>
      </w:r>
    </w:p>
    <w:p>
      <w:pPr>
        <w:pStyle w:val="2"/>
        <w:jc w:val="center"/>
      </w:pPr>
      <w:r>
        <w:rPr>
          <w:sz w:val="20"/>
        </w:rPr>
        <w:t xml:space="preserve">АМБУЛАТОРИЙ, ЦЕНТРОВ (ОТДЕЛЕНИЙ) ОБЩЕЙ ВРАЧЕБНОЙ ПРАКТИКИ</w:t>
      </w:r>
    </w:p>
    <w:p>
      <w:pPr>
        <w:pStyle w:val="2"/>
        <w:jc w:val="center"/>
      </w:pPr>
      <w:r>
        <w:rPr>
          <w:sz w:val="20"/>
        </w:rPr>
        <w:t xml:space="preserve">(СЕМЕЙНОЙ МЕДИЦИНЫ), ПРИБЫВШИМ (ПЕРЕЕХАВШИМ) НА РАБОТУ</w:t>
      </w:r>
    </w:p>
    <w:p>
      <w:pPr>
        <w:pStyle w:val="2"/>
        <w:jc w:val="center"/>
      </w:pPr>
      <w:r>
        <w:rPr>
          <w:sz w:val="20"/>
        </w:rPr>
        <w:t xml:space="preserve">В СЕЛЬСКИЕ НАСЕЛЕННЫЕ ПУНКТЫ, ЛИБО РАБОЧИЕ ПОСЕЛКИ,</w:t>
      </w:r>
    </w:p>
    <w:p>
      <w:pPr>
        <w:pStyle w:val="2"/>
        <w:jc w:val="center"/>
      </w:pPr>
      <w:r>
        <w:rPr>
          <w:sz w:val="20"/>
        </w:rPr>
        <w:t xml:space="preserve">ЛИБО ПОСЕЛКИ ГОРОДСКОГО ТИПА, ЛИБО ГОРОДА</w:t>
      </w:r>
    </w:p>
    <w:p>
      <w:pPr>
        <w:pStyle w:val="2"/>
        <w:jc w:val="center"/>
      </w:pPr>
      <w:r>
        <w:rPr>
          <w:sz w:val="20"/>
        </w:rPr>
        <w:t xml:space="preserve">С НАСЕЛЕНИЕМ ДО 50 ТЫС. ЧЕЛОВЕК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9"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3" w:name="P573"/>
    <w:bookmarkEnd w:id="573"/>
    <w:p>
      <w:pPr>
        <w:pStyle w:val="0"/>
        <w:ind w:firstLine="540"/>
        <w:jc w:val="both"/>
      </w:pPr>
      <w:r>
        <w:rPr>
          <w:sz w:val="20"/>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(далее соответственно - субсидии, медицинские работники).</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пункте 1</w:t>
        </w:r>
      </w:hyperlink>
      <w:r>
        <w:rPr>
          <w:sz w:val="20"/>
        </w:rPr>
        <w:t xml:space="preserve"> настоящих Правил.</w:t>
      </w:r>
    </w:p>
    <w:bookmarkStart w:id="575" w:name="P575"/>
    <w:bookmarkEnd w:id="575"/>
    <w:p>
      <w:pPr>
        <w:pStyle w:val="0"/>
        <w:spacing w:before="200" w:line-rule="auto"/>
        <w:ind w:firstLine="540"/>
        <w:jc w:val="both"/>
      </w:pPr>
      <w:r>
        <w:rPr>
          <w:sz w:val="20"/>
        </w:rPr>
        <w:t xml:space="preserve">3.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утвержденного исполнительным органом субъекта Российской Федерации в сфере здравоохранения (далее - уполномоченный орган) </w:t>
      </w:r>
      <w:hyperlink w:history="0" r:id="rId130" w:tooltip="Приказ Минздрава России от 05.02.2024 N 35н &quot;Об утверждении примерного перечня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quot; (Зарегистрировано в Минюсте России 11.03.2024 N 77463) {КонсультантПлюс}">
        <w:r>
          <w:rPr>
            <w:sz w:val="20"/>
            <w:color w:val="0000ff"/>
          </w:rPr>
          <w:t xml:space="preserve">перечня</w:t>
        </w:r>
      </w:hyperlink>
      <w:r>
        <w:rPr>
          <w:sz w:val="20"/>
        </w:rPr>
        <w:t xml:space="preserve">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разработанного на основании примерного перечня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утвержденного Министерством здравоохранения Российской Федерации.</w:t>
      </w:r>
    </w:p>
    <w:p>
      <w:pPr>
        <w:pStyle w:val="0"/>
        <w:spacing w:before="200" w:line-rule="auto"/>
        <w:ind w:firstLine="540"/>
        <w:jc w:val="both"/>
      </w:pPr>
      <w:r>
        <w:rPr>
          <w:sz w:val="20"/>
        </w:rPr>
        <w:t xml:space="preserve">Утвержденный уполномоченным органом программный реестр должностей на очередной финансовый год представляется в Министерство здравоохранения Российской Федерации до 1 апреля текущего финансового года;</w:t>
      </w:r>
    </w:p>
    <w:p>
      <w:pPr>
        <w:pStyle w:val="0"/>
        <w:spacing w:before="200" w:line-rule="auto"/>
        <w:ind w:firstLine="540"/>
        <w:jc w:val="both"/>
      </w:pPr>
      <w:r>
        <w:rPr>
          <w:sz w:val="20"/>
        </w:rPr>
        <w:t xml:space="preserve">б) наличие заявки высшего исполнительного органа субъекта Российской Федерации на участие в мероприятии, содержащей сведения о планируемой численности участников мероприятия (врачей,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w:t>
      </w:r>
    </w:p>
    <w:p>
      <w:pPr>
        <w:pStyle w:val="0"/>
        <w:spacing w:before="200" w:line-rule="auto"/>
        <w:ind w:firstLine="540"/>
        <w:jc w:val="both"/>
      </w:pPr>
      <w:r>
        <w:rPr>
          <w:sz w:val="20"/>
        </w:rPr>
        <w:t xml:space="preserve">4.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3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5. Условиями предоставления субсидии являются:</w:t>
      </w:r>
    </w:p>
    <w:bookmarkStart w:id="581" w:name="P581"/>
    <w:bookmarkEnd w:id="581"/>
    <w:p>
      <w:pPr>
        <w:pStyle w:val="0"/>
        <w:spacing w:before="200" w:line-rule="auto"/>
        <w:ind w:firstLine="540"/>
        <w:jc w:val="both"/>
      </w:pPr>
      <w:r>
        <w:rPr>
          <w:sz w:val="20"/>
        </w:rPr>
        <w:t xml:space="preserve">а) наличие утвержденного нормативным правовым актом субъекта Российской Федерации порядка предоставления единовременных компенсационных выплат медицинским работникам,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исполнительному органу субъекта Российской Федерации или органу местного самоуправления, на условиях полного рабочего дня с продолжительностью рабочего времени, установленной в соответствии со </w:t>
      </w:r>
      <w:hyperlink w:history="0" r:id="rId132" w:tooltip="&quot;Трудовой кодекс Российской Федерации&quot; от 30.12.2001 N 197-ФЗ (ред. от 06.04.2024) {КонсультантПлюс}">
        <w:r>
          <w:rPr>
            <w:sz w:val="20"/>
            <w:color w:val="0000ff"/>
          </w:rPr>
          <w:t xml:space="preserve">статьей 350</w:t>
        </w:r>
      </w:hyperlink>
      <w:r>
        <w:rPr>
          <w:sz w:val="20"/>
        </w:rP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w:history="0" w:anchor="P575" w:tooltip="3. Критериями отбора субъекта Российской Федерации для предоставления субсидии являются:">
        <w:r>
          <w:rPr>
            <w:sz w:val="20"/>
            <w:color w:val="0000ff"/>
          </w:rPr>
          <w:t xml:space="preserve">пунктом 3</w:t>
        </w:r>
      </w:hyperlink>
      <w:r>
        <w:rPr>
          <w:sz w:val="20"/>
        </w:rPr>
        <w:t xml:space="preserve"> настоящих Правил (далее - единовременная компенсационная выплата), в следующих размерах:</w:t>
      </w:r>
    </w:p>
    <w:bookmarkStart w:id="582" w:name="P582"/>
    <w:bookmarkEnd w:id="582"/>
    <w:p>
      <w:pPr>
        <w:pStyle w:val="0"/>
        <w:spacing w:before="200" w:line-rule="auto"/>
        <w:ind w:firstLine="540"/>
        <w:jc w:val="both"/>
      </w:pPr>
      <w:r>
        <w:rPr>
          <w:sz w:val="20"/>
        </w:rPr>
        <w:t xml:space="preserve">2 млн. рублей для врачей и 1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w:t>
      </w:r>
    </w:p>
    <w:bookmarkStart w:id="583" w:name="P583"/>
    <w:bookmarkEnd w:id="583"/>
    <w:p>
      <w:pPr>
        <w:pStyle w:val="0"/>
        <w:spacing w:before="200" w:line-rule="auto"/>
        <w:ind w:firstLine="540"/>
        <w:jc w:val="both"/>
      </w:pPr>
      <w:r>
        <w:rPr>
          <w:sz w:val="20"/>
        </w:rPr>
        <w:t xml:space="preserve">1,5 млн. рублей для врачей и 0,75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Перечень удаленных и труднодоступных территорий утверждается высшим исполнительным органом субъекта Российской Федерации;</w:t>
      </w:r>
    </w:p>
    <w:p>
      <w:pPr>
        <w:pStyle w:val="0"/>
        <w:spacing w:before="200" w:line-rule="auto"/>
        <w:ind w:firstLine="540"/>
        <w:jc w:val="both"/>
      </w:pPr>
      <w:r>
        <w:rPr>
          <w:sz w:val="20"/>
        </w:rPr>
        <w:t xml:space="preserve">1 млн. рублей для врачей и 0,5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(за исключением указанных в </w:t>
      </w:r>
      <w:hyperlink w:history="0" w:anchor="P582" w:tooltip="2 млн. рублей для врачей и 1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
        <w:r>
          <w:rPr>
            <w:sz w:val="20"/>
            <w:color w:val="0000ff"/>
          </w:rPr>
          <w:t xml:space="preserve">абзацах втором</w:t>
        </w:r>
      </w:hyperlink>
      <w:r>
        <w:rPr>
          <w:sz w:val="20"/>
        </w:rPr>
        <w:t xml:space="preserve"> и </w:t>
      </w:r>
      <w:hyperlink w:history="0" w:anchor="P583" w:tooltip="1,5 млн. рублей для врачей и 0,75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Перечень удаленных и труднодоступных территорий утверждается высшим исполнительным орг...">
        <w:r>
          <w:rPr>
            <w:sz w:val="20"/>
            <w:color w:val="0000ff"/>
          </w:rPr>
          <w:t xml:space="preserve">третьем</w:t>
        </w:r>
      </w:hyperlink>
      <w:r>
        <w:rPr>
          <w:sz w:val="20"/>
        </w:rPr>
        <w:t xml:space="preserve"> настоящего подпункта), либо города с населением до 50 тыс. человек;</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13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6. Единовременная компенсационная выплата предоставляется уполномоченным органом медицинскому работнику однократно по одному из оснований, указанных в </w:t>
      </w:r>
      <w:hyperlink w:history="0" w:anchor="P581" w:tooltip="а) наличие утвержденного нормативным правовым актом субъекта Российской Федерации порядка предоставления единовременных компенсационных выплат медицинским работникам,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w:r>
          <w:rPr>
            <w:sz w:val="20"/>
            <w:color w:val="0000ff"/>
          </w:rPr>
          <w:t xml:space="preserve">подпункте "а" пункта 5</w:t>
        </w:r>
      </w:hyperlink>
      <w:r>
        <w:rPr>
          <w:sz w:val="20"/>
        </w:rPr>
        <w:t xml:space="preserve"> настоящих Правил. Уполномоченный орган вправе принимать решение о предоставлении медицинскому работнику единовременной компенсационной выплаты:</w:t>
      </w:r>
    </w:p>
    <w:p>
      <w:pPr>
        <w:pStyle w:val="0"/>
        <w:spacing w:before="200" w:line-rule="auto"/>
        <w:ind w:firstLine="540"/>
        <w:jc w:val="both"/>
      </w:pPr>
      <w:r>
        <w:rPr>
          <w:sz w:val="20"/>
        </w:rPr>
        <w:t xml:space="preserve">а) при наличии у медицинского работника обязательств, связанных с целевым обучением (целевой подготовкой), при условии заключения им трудового договора с медицинской организацией, укомплектованность штата которой составляет менее 60 процентов;</w:t>
      </w:r>
    </w:p>
    <w:p>
      <w:pPr>
        <w:pStyle w:val="0"/>
        <w:spacing w:before="200" w:line-rule="auto"/>
        <w:ind w:firstLine="540"/>
        <w:jc w:val="both"/>
      </w:pPr>
      <w:r>
        <w:rPr>
          <w:sz w:val="20"/>
        </w:rPr>
        <w:t xml:space="preserve">б) при условии продолжения медицинским работником, выполнившим обязательства, связанные с целевым обучением (целевой подготовкой), работы 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до 50 тыс. человек;</w:t>
      </w:r>
    </w:p>
    <w:p>
      <w:pPr>
        <w:pStyle w:val="0"/>
        <w:spacing w:before="200" w:line-rule="auto"/>
        <w:ind w:firstLine="540"/>
        <w:jc w:val="both"/>
      </w:pPr>
      <w:r>
        <w:rPr>
          <w:sz w:val="20"/>
        </w:rPr>
        <w:t xml:space="preserve">в) при трудоустройстве медицинского работника по его желанию на работу в медицинскую организацию, расположенную в месте его проживания (в сельском населенном пункте, либо рабочем поселке, либо поселке городского типа, либо городе с населением до 50 тыс. человек),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(в том числе на основании договора о целевом обучении).</w:t>
      </w:r>
    </w:p>
    <w:p>
      <w:pPr>
        <w:pStyle w:val="0"/>
        <w:spacing w:before="200" w:line-rule="auto"/>
        <w:ind w:firstLine="540"/>
        <w:jc w:val="both"/>
      </w:pPr>
      <w:r>
        <w:rPr>
          <w:sz w:val="20"/>
        </w:rPr>
        <w:t xml:space="preserve">7. Медицинский работник, заключивший с медицинской организацией договор о предоставлении единовременной компенсационной выплаты (далее - договор), принимает обязательства:</w:t>
      </w:r>
    </w:p>
    <w:p>
      <w:pPr>
        <w:pStyle w:val="0"/>
        <w:spacing w:before="200" w:line-rule="auto"/>
        <w:ind w:firstLine="540"/>
        <w:jc w:val="both"/>
      </w:pPr>
      <w:r>
        <w:rPr>
          <w:sz w:val="20"/>
        </w:rPr>
        <w:t xml:space="preserve">а)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(кроме времени отдыха, предусмотренного </w:t>
      </w:r>
      <w:hyperlink w:history="0" r:id="rId134" w:tooltip="&quot;Трудовой кодекс Российской Федерации&quot; от 30.12.2001 N 197-ФЗ (ред. от 06.04.2024) {КонсультантПлюс}">
        <w:r>
          <w:rPr>
            <w:sz w:val="20"/>
            <w:color w:val="0000ff"/>
          </w:rPr>
          <w:t xml:space="preserve">статьями 106</w:t>
        </w:r>
      </w:hyperlink>
      <w:r>
        <w:rPr>
          <w:sz w:val="20"/>
        </w:rPr>
        <w:t xml:space="preserve"> и </w:t>
      </w:r>
      <w:hyperlink w:history="0" r:id="rId135" w:tooltip="&quot;Трудовой кодекс Российской Федерации&quot; от 30.12.2001 N 197-ФЗ (ред. от 06.04.2024) {КонсультантПлюс}">
        <w:r>
          <w:rPr>
            <w:sz w:val="20"/>
            <w:color w:val="0000ff"/>
          </w:rPr>
          <w:t xml:space="preserve">107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б)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w:history="0" r:id="rId136" w:tooltip="&quot;Трудовой кодекс Российской Федерации&quot; от 30.12.2001 N 197-ФЗ (ред. от 06.04.2024) {КонсультантПлюс}">
        <w:r>
          <w:rPr>
            <w:sz w:val="20"/>
            <w:color w:val="0000ff"/>
          </w:rPr>
          <w:t xml:space="preserve">пунктом 8 части первой статьи 77</w:t>
        </w:r>
      </w:hyperlink>
      <w:r>
        <w:rPr>
          <w:sz w:val="20"/>
        </w:rPr>
        <w:t xml:space="preserve"> и </w:t>
      </w:r>
      <w:hyperlink w:history="0" r:id="rId137" w:tooltip="&quot;Трудовой кодекс Российской Федерации&quot; от 30.12.2001 N 197-ФЗ (ред. от 06.04.2024) {КонсультантПлюс}">
        <w:r>
          <w:rPr>
            <w:sz w:val="20"/>
            <w:color w:val="0000ff"/>
          </w:rPr>
          <w:t xml:space="preserve">пунктами 5</w:t>
        </w:r>
      </w:hyperlink>
      <w:r>
        <w:rPr>
          <w:sz w:val="20"/>
        </w:rPr>
        <w:t xml:space="preserve"> - </w:t>
      </w:r>
      <w:hyperlink w:history="0" r:id="rId138" w:tooltip="&quot;Трудовой кодекс Российской Федерации&quot; от 30.12.2001 N 197-ФЗ (ред. от 06.04.2024) {КонсультантПлюс}">
        <w:r>
          <w:rPr>
            <w:sz w:val="20"/>
            <w:color w:val="0000ff"/>
          </w:rPr>
          <w:t xml:space="preserve">7 части первой статьи 83</w:t>
        </w:r>
      </w:hyperlink>
      <w:r>
        <w:rPr>
          <w:sz w:val="20"/>
        </w:rPr>
        <w:t xml:space="preserve"> Трудового кодекса Российской Федерации), а также в случае перевода на другую должность или поступления на обучение по дополнительным профессиональным программам;</w:t>
      </w:r>
    </w:p>
    <w:p>
      <w:pPr>
        <w:pStyle w:val="0"/>
        <w:spacing w:before="200" w:line-rule="auto"/>
        <w:ind w:firstLine="540"/>
        <w:jc w:val="both"/>
      </w:pPr>
      <w:r>
        <w:rPr>
          <w:sz w:val="20"/>
        </w:rPr>
        <w:t xml:space="preserve">в)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w:history="0" r:id="rId139" w:tooltip="&quot;Трудовой кодекс Российской Федерации&quot; от 30.12.2001 N 197-ФЗ (ред. от 06.04.2024) {КонсультантПлюс}">
        <w:r>
          <w:rPr>
            <w:sz w:val="20"/>
            <w:color w:val="0000ff"/>
          </w:rPr>
          <w:t xml:space="preserve">пунктом 1 части первой статьи 83</w:t>
        </w:r>
      </w:hyperlink>
      <w:r>
        <w:rPr>
          <w:sz w:val="20"/>
        </w:rP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
    <w:p>
      <w:pPr>
        <w:pStyle w:val="0"/>
        <w:spacing w:before="200" w:line-rule="auto"/>
        <w:ind w:firstLine="540"/>
        <w:jc w:val="both"/>
      </w:pPr>
      <w:r>
        <w:rPr>
          <w:sz w:val="20"/>
        </w:rPr>
        <w:t xml:space="preserve">8. Общий размер субсидии (S</w:t>
      </w:r>
      <w:r>
        <w:rPr>
          <w:sz w:val="20"/>
          <w:vertAlign w:val="subscript"/>
        </w:rPr>
        <w:t xml:space="preserve">общ</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общ</w:t>
      </w:r>
      <w:r>
        <w:rPr>
          <w:sz w:val="20"/>
        </w:rPr>
        <w:t xml:space="preserve"> = S</w:t>
      </w:r>
      <w:r>
        <w:rPr>
          <w:sz w:val="20"/>
          <w:vertAlign w:val="subscript"/>
        </w:rPr>
        <w:t xml:space="preserve">1i</w:t>
      </w:r>
      <w:r>
        <w:rPr>
          <w:sz w:val="20"/>
        </w:rPr>
        <w:t xml:space="preserve"> + S</w:t>
      </w:r>
      <w:r>
        <w:rPr>
          <w:sz w:val="20"/>
          <w:vertAlign w:val="subscript"/>
        </w:rPr>
        <w:t xml:space="preserve">2i</w:t>
      </w:r>
      <w:r>
        <w:rPr>
          <w:sz w:val="20"/>
        </w:rPr>
        <w:t xml:space="preserve"> + S</w:t>
      </w:r>
      <w:r>
        <w:rPr>
          <w:sz w:val="20"/>
          <w:vertAlign w:val="subscript"/>
        </w:rPr>
        <w:t xml:space="preserve">3i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1i</w:t>
      </w:r>
      <w:r>
        <w:rPr>
          <w:sz w:val="20"/>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w:t>
      </w:r>
      <w:hyperlink w:history="0" w:anchor="P613" w:tooltip="10.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
        <w:r>
          <w:rPr>
            <w:sz w:val="20"/>
            <w:color w:val="0000ff"/>
          </w:rPr>
          <w:t xml:space="preserve">пунктах 10</w:t>
        </w:r>
      </w:hyperlink>
      <w:r>
        <w:rPr>
          <w:sz w:val="20"/>
        </w:rPr>
        <w:t xml:space="preserve"> и </w:t>
      </w:r>
      <w:hyperlink w:history="0" w:anchor="P622" w:tooltip="11.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S3i), определяется по формуле:">
        <w:r>
          <w:rPr>
            <w:sz w:val="20"/>
            <w:color w:val="0000ff"/>
          </w:rPr>
          <w:t xml:space="preserve">11</w:t>
        </w:r>
      </w:hyperlink>
      <w:r>
        <w:rPr>
          <w:sz w:val="20"/>
        </w:rPr>
        <w:t xml:space="preserve"> настоящих Правил), либо города с населением до 50 тыс. человек, тыс. рублей;</w:t>
      </w:r>
    </w:p>
    <w:p>
      <w:pPr>
        <w:pStyle w:val="0"/>
        <w:spacing w:before="200" w:line-rule="auto"/>
        <w:ind w:firstLine="540"/>
        <w:jc w:val="both"/>
      </w:pPr>
      <w:r>
        <w:rPr>
          <w:sz w:val="20"/>
        </w:rPr>
        <w:t xml:space="preserve">S</w:t>
      </w:r>
      <w:r>
        <w:rPr>
          <w:sz w:val="20"/>
          <w:vertAlign w:val="subscript"/>
        </w:rPr>
        <w:t xml:space="preserve">2i</w:t>
      </w:r>
      <w:r>
        <w:rPr>
          <w:sz w:val="20"/>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тыс. рублей;</w:t>
      </w:r>
    </w:p>
    <w:p>
      <w:pPr>
        <w:pStyle w:val="0"/>
        <w:spacing w:before="200" w:line-rule="auto"/>
        <w:ind w:firstLine="540"/>
        <w:jc w:val="both"/>
      </w:pPr>
      <w:r>
        <w:rPr>
          <w:sz w:val="20"/>
        </w:rPr>
        <w:t xml:space="preserve">S</w:t>
      </w:r>
      <w:r>
        <w:rPr>
          <w:sz w:val="20"/>
          <w:vertAlign w:val="subscript"/>
        </w:rPr>
        <w:t xml:space="preserve">3i</w:t>
      </w:r>
      <w:r>
        <w:rPr>
          <w:sz w:val="20"/>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тыс. рублей.</w:t>
      </w:r>
    </w:p>
    <w:p>
      <w:pPr>
        <w:pStyle w:val="0"/>
        <w:spacing w:before="200" w:line-rule="auto"/>
        <w:ind w:firstLine="540"/>
        <w:jc w:val="both"/>
      </w:pPr>
      <w:r>
        <w:rPr>
          <w:sz w:val="20"/>
        </w:rPr>
        <w:t xml:space="preserve">9.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w:t>
      </w:r>
      <w:hyperlink w:history="0" w:anchor="P613" w:tooltip="10.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
        <w:r>
          <w:rPr>
            <w:sz w:val="20"/>
            <w:color w:val="0000ff"/>
          </w:rPr>
          <w:t xml:space="preserve">пунктах 10</w:t>
        </w:r>
      </w:hyperlink>
      <w:r>
        <w:rPr>
          <w:sz w:val="20"/>
        </w:rPr>
        <w:t xml:space="preserve"> и </w:t>
      </w:r>
      <w:hyperlink w:history="0" w:anchor="P622" w:tooltip="11.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S3i), определяется по формуле:">
        <w:r>
          <w:rPr>
            <w:sz w:val="20"/>
            <w:color w:val="0000ff"/>
          </w:rPr>
          <w:t xml:space="preserve">11</w:t>
        </w:r>
      </w:hyperlink>
      <w:r>
        <w:rPr>
          <w:sz w:val="20"/>
        </w:rPr>
        <w:t xml:space="preserve"> настоящих Правил), либо города с населением до 50 тыс. человек (S</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324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32410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1планi</w:t>
      </w:r>
      <w:r>
        <w:rPr>
          <w:sz w:val="20"/>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1 - размер единовременной компенсационной выплаты, предоставляемой врачу, равный 1 млн. рублей;</w:t>
      </w:r>
    </w:p>
    <w:p>
      <w:pPr>
        <w:pStyle w:val="0"/>
        <w:spacing w:before="200" w:line-rule="auto"/>
        <w:ind w:firstLine="540"/>
        <w:jc w:val="both"/>
      </w:pPr>
      <w:r>
        <w:rPr>
          <w:sz w:val="20"/>
        </w:rPr>
        <w:t xml:space="preserve">F</w:t>
      </w:r>
      <w:r>
        <w:rPr>
          <w:sz w:val="20"/>
          <w:vertAlign w:val="subscript"/>
        </w:rPr>
        <w:t xml:space="preserve">1планi</w:t>
      </w:r>
      <w:r>
        <w:rPr>
          <w:sz w:val="20"/>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0,5 - размер единовременной компенсационной выплаты, предоставляемой фельдшеру, а также акушерке,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0,5 млн. рублей;</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14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bookmarkStart w:id="613" w:name="P613"/>
    <w:bookmarkEnd w:id="613"/>
    <w:p>
      <w:pPr>
        <w:pStyle w:val="0"/>
        <w:spacing w:before="200" w:line-rule="auto"/>
        <w:ind w:firstLine="540"/>
        <w:jc w:val="both"/>
      </w:pPr>
      <w:r>
        <w:rPr>
          <w:sz w:val="20"/>
        </w:rPr>
        <w:t xml:space="preserve">10.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(S</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286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2планi</w:t>
      </w:r>
      <w:r>
        <w:rPr>
          <w:sz w:val="20"/>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2 - размер единовременной компенсационной выплаты, предоставляемой врачу, равный 2 млн. рублей;</w:t>
      </w:r>
    </w:p>
    <w:p>
      <w:pPr>
        <w:pStyle w:val="0"/>
        <w:spacing w:before="200" w:line-rule="auto"/>
        <w:ind w:firstLine="540"/>
        <w:jc w:val="both"/>
      </w:pPr>
      <w:r>
        <w:rPr>
          <w:sz w:val="20"/>
        </w:rPr>
        <w:t xml:space="preserve">F</w:t>
      </w:r>
      <w:r>
        <w:rPr>
          <w:sz w:val="20"/>
          <w:vertAlign w:val="subscript"/>
        </w:rPr>
        <w:t xml:space="preserve">2планi</w:t>
      </w:r>
      <w:r>
        <w:rPr>
          <w:sz w:val="20"/>
        </w:rPr>
        <w:t xml:space="preserve"> - количество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1 - размер единовременной компенсационной выплаты, предоставляемой фельдшеру, а также акушерке и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1 млн. рублей.</w:t>
      </w:r>
    </w:p>
    <w:bookmarkStart w:id="622" w:name="P622"/>
    <w:bookmarkEnd w:id="622"/>
    <w:p>
      <w:pPr>
        <w:pStyle w:val="0"/>
        <w:spacing w:before="200" w:line-rule="auto"/>
        <w:ind w:firstLine="540"/>
        <w:jc w:val="both"/>
      </w:pPr>
      <w:r>
        <w:rPr>
          <w:sz w:val="20"/>
        </w:rPr>
        <w:t xml:space="preserve">11.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(S</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581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25812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3планi</w:t>
      </w:r>
      <w:r>
        <w:rPr>
          <w:sz w:val="20"/>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1,5 - размер единовременной компенсационной выплаты, предоставляемой врачу, равный 1,5 млн. рублей;</w:t>
      </w:r>
    </w:p>
    <w:p>
      <w:pPr>
        <w:pStyle w:val="0"/>
        <w:spacing w:before="200" w:line-rule="auto"/>
        <w:ind w:firstLine="540"/>
        <w:jc w:val="both"/>
      </w:pPr>
      <w:r>
        <w:rPr>
          <w:sz w:val="20"/>
        </w:rPr>
        <w:t xml:space="preserve">F</w:t>
      </w:r>
      <w:r>
        <w:rPr>
          <w:sz w:val="20"/>
          <w:vertAlign w:val="subscript"/>
        </w:rPr>
        <w:t xml:space="preserve">3планi</w:t>
      </w:r>
      <w:r>
        <w:rPr>
          <w:sz w:val="20"/>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0,75 - размер единовременной компенсационной выплаты, предоставляемой фельдшеру, а также акушерке,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0,75 млн. рублей.</w:t>
      </w:r>
    </w:p>
    <w:p>
      <w:pPr>
        <w:pStyle w:val="0"/>
        <w:spacing w:before="200" w:line-rule="auto"/>
        <w:ind w:firstLine="540"/>
        <w:jc w:val="both"/>
      </w:pPr>
      <w:r>
        <w:rPr>
          <w:sz w:val="20"/>
        </w:rPr>
        <w:t xml:space="preserve">12.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w:t>
      </w:r>
    </w:p>
    <w:p>
      <w:pPr>
        <w:pStyle w:val="0"/>
        <w:spacing w:before="200" w:line-rule="auto"/>
        <w:ind w:firstLine="540"/>
        <w:jc w:val="both"/>
      </w:pPr>
      <w:r>
        <w:rPr>
          <w:sz w:val="20"/>
        </w:rPr>
        <w:t xml:space="preserve">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с учетом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history="0" r:id="rId14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bookmarkStart w:id="634" w:name="P634"/>
    <w:bookmarkEnd w:id="634"/>
    <w:p>
      <w:pPr>
        <w:pStyle w:val="0"/>
        <w:spacing w:before="200" w:line-rule="auto"/>
        <w:ind w:firstLine="540"/>
        <w:jc w:val="both"/>
      </w:pPr>
      <w:r>
        <w:rPr>
          <w:sz w:val="20"/>
        </w:rPr>
        <w:t xml:space="preserve">14. Результатом использования субсидии является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единовременные компенсационные выплаты (I</w:t>
      </w:r>
      <w:r>
        <w:rPr>
          <w:sz w:val="20"/>
          <w:vertAlign w:val="subscript"/>
        </w:rPr>
        <w:t xml:space="preserve">i</w:t>
      </w:r>
      <w:r>
        <w:rPr>
          <w:sz w:val="20"/>
        </w:rPr>
        <w:t xml:space="preserve">) (процентов), рассчитываемая по формуле:</w:t>
      </w:r>
    </w:p>
    <w:p>
      <w:pPr>
        <w:pStyle w:val="0"/>
        <w:jc w:val="both"/>
      </w:pPr>
      <w:r>
        <w:rPr>
          <w:sz w:val="20"/>
        </w:rPr>
      </w:r>
    </w:p>
    <w:p>
      <w:pPr>
        <w:pStyle w:val="0"/>
        <w:jc w:val="center"/>
      </w:pPr>
      <w:r>
        <w:rPr>
          <w:position w:val="-26"/>
        </w:rPr>
        <w:drawing>
          <wp:inline distT="0" distB="0" distL="0" distR="0">
            <wp:extent cx="17526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фактi</w:t>
      </w:r>
      <w:r>
        <w:rPr>
          <w:sz w:val="20"/>
        </w:rP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F</w:t>
      </w:r>
      <w:r>
        <w:rPr>
          <w:sz w:val="20"/>
          <w:vertAlign w:val="subscript"/>
        </w:rPr>
        <w:t xml:space="preserve">фактi</w:t>
      </w:r>
      <w:r>
        <w:rPr>
          <w:sz w:val="20"/>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V</w:t>
      </w:r>
      <w:r>
        <w:rPr>
          <w:sz w:val="20"/>
          <w:vertAlign w:val="subscript"/>
        </w:rPr>
        <w:t xml:space="preserve">планi</w:t>
      </w:r>
      <w:r>
        <w:rPr>
          <w:sz w:val="20"/>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F</w:t>
      </w:r>
      <w:r>
        <w:rPr>
          <w:sz w:val="20"/>
          <w:vertAlign w:val="subscript"/>
        </w:rPr>
        <w:t xml:space="preserve">планi</w:t>
      </w:r>
      <w:r>
        <w:rPr>
          <w:sz w:val="20"/>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pPr>
        <w:pStyle w:val="0"/>
        <w:spacing w:before="200" w:line-rule="auto"/>
        <w:ind w:firstLine="540"/>
        <w:jc w:val="both"/>
      </w:pPr>
      <w:r>
        <w:rPr>
          <w:sz w:val="20"/>
        </w:rPr>
        <w:t xml:space="preserve">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w:t>
      </w:r>
      <w:hyperlink w:history="0" w:anchor="P634" w:tooltip="14. Результатом использования субсидии является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единовременные компенсационные выплаты (Ii) (процентов), рассчитываемая по формуле:">
        <w:r>
          <w:rPr>
            <w:sz w:val="20"/>
            <w:color w:val="0000ff"/>
          </w:rPr>
          <w:t xml:space="preserve">пунктом 14</w:t>
        </w:r>
      </w:hyperlink>
      <w:r>
        <w:rPr>
          <w:sz w:val="20"/>
        </w:rPr>
        <w:t xml:space="preserve"> настоящих Правил.</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14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4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4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Контроль за реализацией субъектами Российской Федерации мероприятий, предусмотренных </w:t>
      </w:r>
      <w:hyperlink w:history="0" w:anchor="P57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
        <w:r>
          <w:rPr>
            <w:sz w:val="20"/>
            <w:color w:val="0000ff"/>
          </w:rPr>
          <w:t xml:space="preserve">пунктом 1</w:t>
        </w:r>
      </w:hyperlink>
      <w:r>
        <w:rPr>
          <w:sz w:val="20"/>
        </w:rPr>
        <w:t xml:space="preserve"> настоящих Правил, осуществляется Федеральной службой по надзору в сфере здравоохранения.</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658" w:name="P658"/>
    <w:bookmarkEnd w:id="65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РЕАЛИЗАЦИИ ГОСУДАРСТВЕННЫХ ПРОГРАММ</w:t>
      </w:r>
    </w:p>
    <w:p>
      <w:pPr>
        <w:pStyle w:val="2"/>
        <w:jc w:val="center"/>
      </w:pPr>
      <w:r>
        <w:rPr>
          <w:sz w:val="20"/>
        </w:rPr>
        <w:t xml:space="preserve">СУБЪЕКТОВ РОССИЙСКОЙ ФЕДЕРАЦИИ, СОДЕРЖАЩИХ МЕРОПРИЯТИЯ</w:t>
      </w:r>
    </w:p>
    <w:p>
      <w:pPr>
        <w:pStyle w:val="2"/>
        <w:jc w:val="center"/>
      </w:pPr>
      <w:r>
        <w:rPr>
          <w:sz w:val="20"/>
        </w:rPr>
        <w:t xml:space="preserve">ПО РАЗВИТИЮ СИСТЕМЫ ОКАЗАНИЯ ПАЛЛИАТИВНОЙ</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мероприятий по развитию системы оказания паллиативной медицинской помощи (далее - субсидии).</w:t>
      </w:r>
    </w:p>
    <w:bookmarkStart w:id="667" w:name="P667"/>
    <w:bookmarkEnd w:id="667"/>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pPr>
        <w:pStyle w:val="0"/>
        <w:spacing w:before="200" w:line-rule="auto"/>
        <w:ind w:firstLine="540"/>
        <w:jc w:val="both"/>
      </w:pPr>
      <w:r>
        <w:rPr>
          <w:sz w:val="20"/>
        </w:rPr>
        <w:t xml:space="preserve">а) дооснащение (переоснащение, оснащение) структурных подразделений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(далее - медицинские организации), в соответствии со стандартами оснащения, предусмотренными положением об организации паллиативной медицинской помощи, указанным в </w:t>
      </w:r>
      <w:hyperlink w:history="0" r:id="rId149"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части 5 статьи 36</w:t>
        </w:r>
      </w:hyperlink>
      <w:r>
        <w:rPr>
          <w:sz w:val="20"/>
        </w:rPr>
        <w:t xml:space="preserve"> Федерального закона "Об основах охраны здоровья граждан в Российской Федерации" (далее - положение об организации паллиативной медицинской помощи), медицинскими изделиями, в том числе предназначенными для поддержания функций органов и систем организма человека, предоставляемыми для использования на дому;</w:t>
      </w:r>
    </w:p>
    <w:p>
      <w:pPr>
        <w:pStyle w:val="0"/>
        <w:spacing w:before="200" w:line-rule="auto"/>
        <w:ind w:firstLine="540"/>
        <w:jc w:val="both"/>
      </w:pPr>
      <w:r>
        <w:rPr>
          <w:sz w:val="20"/>
        </w:rPr>
        <w:t xml:space="preserve">б) обеспечение пациентов, нуждающихся в оказании паллиативной медицинской помощи, лекарственными препаратами для купирования тяжелых симптомов заболевания, в том числе для обезболивания;</w:t>
      </w:r>
    </w:p>
    <w:bookmarkStart w:id="670" w:name="P670"/>
    <w:bookmarkEnd w:id="670"/>
    <w:p>
      <w:pPr>
        <w:pStyle w:val="0"/>
        <w:spacing w:before="200" w:line-rule="auto"/>
        <w:ind w:firstLine="540"/>
        <w:jc w:val="both"/>
      </w:pPr>
      <w:r>
        <w:rPr>
          <w:sz w:val="20"/>
        </w:rPr>
        <w:t xml:space="preserve">в) обеспечение медицинских организаций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p>
      <w:pPr>
        <w:pStyle w:val="0"/>
        <w:spacing w:before="20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667"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медицинских организаций;</w:t>
      </w:r>
    </w:p>
    <w:p>
      <w:pPr>
        <w:pStyle w:val="0"/>
        <w:spacing w:before="200" w:line-rule="auto"/>
        <w:ind w:firstLine="540"/>
        <w:jc w:val="both"/>
      </w:pPr>
      <w:r>
        <w:rPr>
          <w:sz w:val="20"/>
        </w:rPr>
        <w:t xml:space="preserve">б) наличие в субъекте Российской Федерации лиц, нуждающихся в оказании паллиативной медицинской помощи, и системы их учета;</w:t>
      </w:r>
    </w:p>
    <w:p>
      <w:pPr>
        <w:pStyle w:val="0"/>
        <w:spacing w:before="200" w:line-rule="auto"/>
        <w:ind w:firstLine="540"/>
        <w:jc w:val="both"/>
      </w:pPr>
      <w:r>
        <w:rPr>
          <w:sz w:val="20"/>
        </w:rPr>
        <w:t xml:space="preserve">в) наличие государственной программы субъекта Российской Федерации, включающей мероприятия по развитию паллиативной медицинской помощи.</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5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заключение соглашения в соответствии с </w:t>
      </w:r>
      <w:hyperlink w:history="0" r:id="rId15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Российской Федерации, в целях софинансирования которых предоставляется субсидия, и о достижении значений результатов использования субсидии в порядке, по форме и в сроки, которые установлены соглашением.</w:t>
      </w:r>
    </w:p>
    <w:p>
      <w:pPr>
        <w:pStyle w:val="0"/>
        <w:spacing w:before="200" w:line-rule="auto"/>
        <w:ind w:firstLine="540"/>
        <w:jc w:val="both"/>
      </w:pPr>
      <w:r>
        <w:rPr>
          <w:sz w:val="20"/>
        </w:rPr>
        <w:t xml:space="preserve">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w:t>
      </w:r>
    </w:p>
    <w:p>
      <w:pPr>
        <w:pStyle w:val="0"/>
        <w:spacing w:before="200" w:line-rule="auto"/>
        <w:ind w:firstLine="540"/>
        <w:jc w:val="both"/>
      </w:pPr>
      <w:r>
        <w:rPr>
          <w:sz w:val="20"/>
        </w:rPr>
        <w:t xml:space="preserve">10. Результатами использования субсидии являются:</w:t>
      </w:r>
    </w:p>
    <w:p>
      <w:pPr>
        <w:pStyle w:val="0"/>
        <w:spacing w:before="200" w:line-rule="auto"/>
        <w:ind w:firstLine="540"/>
        <w:jc w:val="both"/>
      </w:pPr>
      <w:r>
        <w:rPr>
          <w:sz w:val="20"/>
        </w:rPr>
        <w:t xml:space="preserve">а) количество дооснащенных (переоснащенных, оснащенных) медицинских организаций;</w:t>
      </w:r>
    </w:p>
    <w:p>
      <w:pPr>
        <w:pStyle w:val="0"/>
        <w:spacing w:before="200" w:line-rule="auto"/>
        <w:ind w:firstLine="540"/>
        <w:jc w:val="both"/>
      </w:pPr>
      <w:r>
        <w:rPr>
          <w:sz w:val="20"/>
        </w:rPr>
        <w:t xml:space="preserve">б) количество пациентов, нуждающихся в паллиативной медицинской помощи, обеспеченных медицинскими изделиями для использования на дому;</w:t>
      </w:r>
    </w:p>
    <w:p>
      <w:pPr>
        <w:pStyle w:val="0"/>
        <w:spacing w:before="200" w:line-rule="auto"/>
        <w:ind w:firstLine="540"/>
        <w:jc w:val="both"/>
      </w:pPr>
      <w:r>
        <w:rPr>
          <w:sz w:val="20"/>
        </w:rPr>
        <w:t xml:space="preserve">в) количество упаковок лекарственных препаратов, содержащих наркотические средства и психотропные вещества, закупленных для купирования тяжелых симптомов заболевания, в том числе для обезболивания, в целях обеспечения пациентов, нуждающихся в оказании паллиативной медицинской помощи;</w:t>
      </w:r>
    </w:p>
    <w:p>
      <w:pPr>
        <w:pStyle w:val="0"/>
        <w:spacing w:before="200" w:line-rule="auto"/>
        <w:ind w:firstLine="540"/>
        <w:jc w:val="both"/>
      </w:pPr>
      <w:r>
        <w:rPr>
          <w:sz w:val="20"/>
        </w:rPr>
        <w:t xml:space="preserve">г) количество закупленных в соответствии с </w:t>
      </w:r>
      <w:hyperlink w:history="0" w:anchor="P670" w:tooltip="в) обеспечение медицинских организаций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w:r>
          <w:rPr>
            <w:sz w:val="20"/>
            <w:color w:val="0000ff"/>
          </w:rPr>
          <w:t xml:space="preserve">подпунктом "в" пункта 2</w:t>
        </w:r>
      </w:hyperlink>
      <w:r>
        <w:rPr>
          <w:sz w:val="20"/>
        </w:rPr>
        <w:t xml:space="preserve"> настоящих Правил автомобилей и автомашин.</w:t>
      </w:r>
    </w:p>
    <w:p>
      <w:pPr>
        <w:pStyle w:val="0"/>
        <w:spacing w:before="200" w:line-rule="auto"/>
        <w:ind w:firstLine="540"/>
        <w:jc w:val="both"/>
      </w:pPr>
      <w:r>
        <w:rPr>
          <w:sz w:val="20"/>
        </w:rPr>
        <w:t xml:space="preserve">11. Размер предоставляемой бюджету i-го субъекта Российской Федерации субсидии (T</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4763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pPr>
        <w:pStyle w:val="0"/>
        <w:spacing w:before="200" w:line-rule="auto"/>
        <w:ind w:firstLine="540"/>
        <w:jc w:val="both"/>
      </w:pPr>
      <w:r>
        <w:rPr>
          <w:sz w:val="20"/>
        </w:rPr>
        <w:t xml:space="preserve">P</w:t>
      </w:r>
      <w:r>
        <w:rPr>
          <w:sz w:val="20"/>
          <w:vertAlign w:val="subscript"/>
        </w:rPr>
        <w:t xml:space="preserve">i</w:t>
      </w:r>
      <w:r>
        <w:rPr>
          <w:sz w:val="20"/>
        </w:rPr>
        <w:t xml:space="preserve"> - численность лиц, нуждающихся в паллиативной медицинской помощи, в i-м субъекте Российской Федерации в году, предшествующем году предоставления субсидии, определяемая Министерством здравоохранения Российской Федерации, человек;</w:t>
      </w:r>
    </w:p>
    <w:p>
      <w:pPr>
        <w:pStyle w:val="0"/>
        <w:spacing w:before="200" w:line-rule="auto"/>
        <w:ind w:firstLine="540"/>
        <w:jc w:val="both"/>
      </w:pPr>
      <w:r>
        <w:rPr>
          <w:sz w:val="20"/>
        </w:rPr>
        <w:t xml:space="preserve">K</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w:t>
      </w:r>
      <w:hyperlink w:history="0" r:id="rId15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количество субъектов Российской Федерации - получателей субсидии.</w:t>
      </w:r>
    </w:p>
    <w:p>
      <w:pPr>
        <w:pStyle w:val="0"/>
        <w:spacing w:before="200" w:line-rule="auto"/>
        <w:ind w:firstLine="540"/>
        <w:jc w:val="both"/>
      </w:pPr>
      <w:r>
        <w:rPr>
          <w:sz w:val="20"/>
        </w:rPr>
        <w:t xml:space="preserve">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w:t>
      </w:r>
      <w:hyperlink w:history="0" r:id="rId15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5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5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18. Контроль за реализацией субъектами Российской Федерации мероприятий, предусмотренных </w:t>
      </w:r>
      <w:hyperlink w:history="0" w:anchor="P667"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sz w:val="20"/>
            <w:color w:val="0000ff"/>
          </w:rPr>
          <w:t xml:space="preserve">пунктом 2</w:t>
        </w:r>
      </w:hyperlink>
      <w:r>
        <w:rPr>
          <w:sz w:val="20"/>
        </w:rPr>
        <w:t xml:space="preserve"> настоящих Правил, осуществляется Федеральной службой по надзору в сфере здравоохранения.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715" w:name="P715"/>
    <w:bookmarkEnd w:id="715"/>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РЕАЛИЗАЦИЮ РЕГИОНАЛЬНЫХ ПРОЕКТОВ "СОЗДАНИЕ</w:t>
      </w:r>
    </w:p>
    <w:p>
      <w:pPr>
        <w:pStyle w:val="2"/>
        <w:jc w:val="center"/>
      </w:pPr>
      <w:r>
        <w:rPr>
          <w:sz w:val="20"/>
        </w:rPr>
        <w:t xml:space="preserve">ЕДИНОГО ЦИФРОВОГО КОНТУРА В ЗДРАВООХРАНЕНИИ НА ОСНОВЕ</w:t>
      </w:r>
    </w:p>
    <w:p>
      <w:pPr>
        <w:pStyle w:val="2"/>
        <w:jc w:val="center"/>
      </w:pPr>
      <w:r>
        <w:rPr>
          <w:sz w:val="20"/>
        </w:rPr>
        <w:t xml:space="preserve">ЕДИНОЙ ГОСУДАРСТВЕННОЙ ИНФОРМАЦИОННОЙ СИСТЕМЫ</w:t>
      </w:r>
    </w:p>
    <w:p>
      <w:pPr>
        <w:pStyle w:val="2"/>
        <w:jc w:val="center"/>
      </w:pPr>
      <w:r>
        <w:rPr>
          <w:sz w:val="20"/>
        </w:rPr>
        <w:t xml:space="preserve">ЗДРАВООХРАНЕНИЯ (ЕГИСЗ)"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7"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25" w:name="P725"/>
    <w:bookmarkEnd w:id="725"/>
    <w:p>
      <w:pPr>
        <w:pStyle w:val="0"/>
        <w:ind w:firstLine="540"/>
        <w:jc w:val="both"/>
      </w:pPr>
      <w:r>
        <w:rPr>
          <w:sz w:val="20"/>
        </w:rPr>
        <w:t xml:space="preserve">1. Настоящие Правила устанавливают условия и порядок предоставления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обеспечивающих достижение целей, показателей и результатов федерального </w:t>
      </w:r>
      <w:hyperlink w:history="0" r:id="rId158"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"Создание единого цифрового контура в здравоохранении на основе единой государственной информационной системы здравоохранения (ЕГИСЗ)", входящего в состав национального проекта "Здравоохранение", посредством внедрения в медицинских организациях государственной системы здравоохранения субъектов Российской Федерации и муниципальной системы здравоохранения (далее - медицинские организации)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информационное взаимодействие с подсистемами единой государственной информационной системы в сфере здравоохранения (далее соответственно - федеральный проект, региональные проекты, единая система, субсидии).</w:t>
      </w:r>
    </w:p>
    <w:bookmarkStart w:id="726" w:name="P726"/>
    <w:bookmarkEnd w:id="726"/>
    <w:p>
      <w:pPr>
        <w:pStyle w:val="0"/>
        <w:spacing w:before="200" w:line-rule="auto"/>
        <w:ind w:firstLine="540"/>
        <w:jc w:val="both"/>
      </w:pPr>
      <w:r>
        <w:rPr>
          <w:sz w:val="20"/>
        </w:rPr>
        <w:t xml:space="preserve">2. Внедрение медицинских информационных систем, соответствующих требованиям Министерства здравоохранения Российской Федерации, в медицинских организациях и реализация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предусматривают осуществление государственных и муниципальных закупок товаров, выполнение работ, оказание услуг по следующим направлениям:</w:t>
      </w:r>
    </w:p>
    <w:p>
      <w:pPr>
        <w:pStyle w:val="0"/>
        <w:spacing w:before="200" w:line-rule="auto"/>
        <w:ind w:firstLine="540"/>
        <w:jc w:val="both"/>
      </w:pPr>
      <w:r>
        <w:rPr>
          <w:sz w:val="20"/>
        </w:rPr>
        <w:t xml:space="preserve">а)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оснащения центров обработки данных, обеспечивающих функционирование государственных информационных систем в сфере здравоохранения субъектов Российской Федерации;</w:t>
      </w:r>
    </w:p>
    <w:p>
      <w:pPr>
        <w:pStyle w:val="0"/>
        <w:spacing w:before="200" w:line-rule="auto"/>
        <w:ind w:firstLine="540"/>
        <w:jc w:val="both"/>
      </w:pPr>
      <w:r>
        <w:rPr>
          <w:sz w:val="20"/>
        </w:rPr>
        <w:t xml:space="preserve">б)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функционирования медицинских информационных систем медицинских организаций;</w:t>
      </w:r>
    </w:p>
    <w:p>
      <w:pPr>
        <w:pStyle w:val="0"/>
        <w:spacing w:before="200" w:line-rule="auto"/>
        <w:ind w:firstLine="540"/>
        <w:jc w:val="both"/>
      </w:pPr>
      <w:r>
        <w:rPr>
          <w:sz w:val="20"/>
        </w:rPr>
        <w:t xml:space="preserve">в) закупка информационных терминалов, компьютерной техники, оргтехники, коммуникационного оборудования, услуг по обследованию, проектированию и монтажу локальных вычислительных сетей, услуг по информационной безопасности, программных и аппаратных средств защиты информации (в том числе криптографической), услуг по подключению к защищенной сети передачи данных субъектов Российской Федерации для создания и функционирования автоматизированных рабочих мест медицинских работников, подключаемых к медицинским информационным системам, взаимодействующим с государственными информационными системами в сфере здравоохранения субъектов Российской Федерации;</w:t>
      </w:r>
    </w:p>
    <w:p>
      <w:pPr>
        <w:pStyle w:val="0"/>
        <w:spacing w:before="200" w:line-rule="auto"/>
        <w:ind w:firstLine="540"/>
        <w:jc w:val="both"/>
      </w:pPr>
      <w:r>
        <w:rPr>
          <w:sz w:val="20"/>
        </w:rPr>
        <w:t xml:space="preserve">г) закупка сертификатов ключей усиленной квалифицированной электронной подписи для врачей;</w:t>
      </w:r>
    </w:p>
    <w:p>
      <w:pPr>
        <w:pStyle w:val="0"/>
        <w:spacing w:before="200" w:line-rule="auto"/>
        <w:ind w:firstLine="540"/>
        <w:jc w:val="both"/>
      </w:pPr>
      <w:r>
        <w:rPr>
          <w:sz w:val="20"/>
        </w:rPr>
        <w:t xml:space="preserve">д) закупка услуг по разработке медицинских информационных систем (программного обеспечения), приобретению неисключительных (исключительных) прав на медицинские информационные системы, развитию, внедрению и модернизации медицинских информационных систем для обеспечения взаимодействия с государственными информационными системами в сфере здравоохранения субъектов Российской Федерации, единой системой, а также для межведомственного электронного взаимодействия в установленном порядке;</w:t>
      </w:r>
    </w:p>
    <w:p>
      <w:pPr>
        <w:pStyle w:val="0"/>
        <w:spacing w:before="200" w:line-rule="auto"/>
        <w:ind w:firstLine="540"/>
        <w:jc w:val="both"/>
      </w:pPr>
      <w:r>
        <w:rPr>
          <w:sz w:val="20"/>
        </w:rPr>
        <w:t xml:space="preserve">е) закупка услуг по разработке государственных информационных систем в сфере здравоохранения субъектов Российской Федерации (программного обеспечения), приобретению неисключительных (исключительных) прав на программное обеспечение государственных информационных систем в сфере здравоохранения субъектов Российской Федерации, развитию, внедрению и модернизации государственных информационных систем в сфере здравоохранения субъектов Российской Федерации, в том числе в части внедрения типового программного обеспечения витрин данных федеральной государственной информационной системы "Единая информационная платформа национальной системы управления данными".</w:t>
      </w:r>
    </w:p>
    <w:p>
      <w:pPr>
        <w:pStyle w:val="0"/>
        <w:spacing w:before="200" w:line-rule="auto"/>
        <w:ind w:firstLine="540"/>
        <w:jc w:val="both"/>
      </w:pPr>
      <w:r>
        <w:rPr>
          <w:sz w:val="20"/>
        </w:rPr>
        <w:t xml:space="preserve">3. При осуществлении государственных и муниципальных закупок товаров, выполнении работ, оказании услуг, указанных в </w:t>
      </w:r>
      <w:hyperlink w:history="0" w:anchor="P726" w:tooltip="2. Внедрение медицинских информационных систем, соответствующих требованиям Министерства здравоохранения Российской Федерации, в медицинских организациях и реализация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предусматривают осуществление государственных и муниципальных закупок товаров, выполнение работ, оказание услуг по следующим направлениям:">
        <w:r>
          <w:rPr>
            <w:sz w:val="20"/>
            <w:color w:val="0000ff"/>
          </w:rPr>
          <w:t xml:space="preserve">пункте 2</w:t>
        </w:r>
      </w:hyperlink>
      <w:r>
        <w:rPr>
          <w:sz w:val="20"/>
        </w:rPr>
        <w:t xml:space="preserve"> настоящих Правил, рекомендуется отдавать предпочтение оборудованию отечественных производителей при эквивалентных технологических характеристиках.</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725" w:tooltip="1. Настоящие Правила устанавливают условия и порядок предостав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quot;Создание единого цифрового контура в здравоохранении на основе единой г...">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5. Критерием отбора субъекта Российской Федерации для предоставления субсидии является уровень численности постоянного населения субъекта Российской Федерации за отчетный финансовый год, составляющий не более 11 млн. человек, по данным Федеральной службы государственной статистики, размещенным в витрине статистических данных в информационно-телекоммуникационной сети "Интернет" (</w:t>
      </w:r>
      <w:r>
        <w:rPr>
          <w:sz w:val="20"/>
        </w:rPr>
        <w:t xml:space="preserve">https://showdata.gks.ru/report/278930/</w:t>
      </w:r>
      <w:r>
        <w:rPr>
          <w:sz w:val="20"/>
        </w:rPr>
        <w:t xml:space="preserve">).</w:t>
      </w:r>
    </w:p>
    <w:p>
      <w:pPr>
        <w:pStyle w:val="0"/>
        <w:spacing w:before="200" w:line-rule="auto"/>
        <w:ind w:firstLine="540"/>
        <w:jc w:val="both"/>
      </w:pPr>
      <w:r>
        <w:rPr>
          <w:sz w:val="20"/>
        </w:rPr>
        <w:t xml:space="preserve">6.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5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7.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16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8. Уполномоченный высшим исполнительным органом субъекта Российской Федерации исполнительный орган субъекта Российской Федерации представляет в Министерство здравоохранения Российской Федерации в порядке, по форме и в сроки, установленные соглашением:</w:t>
      </w:r>
    </w:p>
    <w:p>
      <w:pPr>
        <w:pStyle w:val="0"/>
        <w:spacing w:before="200" w:line-rule="auto"/>
        <w:ind w:firstLine="540"/>
        <w:jc w:val="both"/>
      </w:pPr>
      <w:r>
        <w:rPr>
          <w:sz w:val="20"/>
        </w:rPr>
        <w:t xml:space="preserve">а) отчет о расходах бюджета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б) отчет о достижении значения результата использования субсидий, установленного соглашением.</w:t>
      </w:r>
    </w:p>
    <w:p>
      <w:pPr>
        <w:pStyle w:val="0"/>
        <w:spacing w:before="200" w:line-rule="auto"/>
        <w:ind w:firstLine="540"/>
        <w:jc w:val="both"/>
      </w:pPr>
      <w:r>
        <w:rPr>
          <w:sz w:val="20"/>
        </w:rPr>
        <w:t xml:space="preserve">9. Размер субсидии из федерального бюджета, предоставляемой бюджету i-го субъекта Российской Федерации (S</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7621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w:history="0" r:id="rId16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Kr</w:t>
      </w:r>
      <w:r>
        <w:rPr>
          <w:sz w:val="20"/>
          <w:vertAlign w:val="subscript"/>
        </w:rPr>
        <w:t xml:space="preserve">i</w:t>
      </w:r>
      <w:r>
        <w:rPr>
          <w:sz w:val="20"/>
        </w:rPr>
        <w:t xml:space="preserve"> - расчетный коэффициент;</w:t>
      </w:r>
    </w:p>
    <w:p>
      <w:pPr>
        <w:pStyle w:val="0"/>
        <w:spacing w:before="200" w:line-rule="auto"/>
        <w:ind w:firstLine="540"/>
        <w:jc w:val="both"/>
      </w:pPr>
      <w:r>
        <w:rPr>
          <w:sz w:val="20"/>
        </w:rPr>
        <w:t xml:space="preserve">n - количество субъектов Российской Федерации - получателей субсидии, единиц;</w:t>
      </w:r>
    </w:p>
    <w:p>
      <w:pPr>
        <w:pStyle w:val="0"/>
        <w:spacing w:before="200" w:line-rule="auto"/>
        <w:ind w:firstLine="540"/>
        <w:jc w:val="both"/>
      </w:pPr>
      <w:r>
        <w:rPr>
          <w:sz w:val="20"/>
        </w:rPr>
        <w:t xml:space="preserve">S</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pPr>
        <w:pStyle w:val="0"/>
        <w:spacing w:before="200" w:line-rule="auto"/>
        <w:ind w:firstLine="540"/>
        <w:jc w:val="both"/>
      </w:pPr>
      <w:r>
        <w:rPr>
          <w:sz w:val="20"/>
        </w:rPr>
        <w:t xml:space="preserve">Расчетный коэффициент (Kr</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5"/>
        </w:rPr>
        <w:drawing>
          <wp:inline distT="0" distB="0" distL="0" distR="0">
            <wp:extent cx="218122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2181225" cy="581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коэффициент выравнивания, принимающий значение 0,75 в 2024 году;</w:t>
      </w:r>
    </w:p>
    <w:p>
      <w:pPr>
        <w:pStyle w:val="0"/>
        <w:spacing w:before="200" w:line-rule="auto"/>
        <w:ind w:firstLine="540"/>
        <w:jc w:val="both"/>
      </w:pPr>
      <w:r>
        <w:rPr>
          <w:sz w:val="20"/>
        </w:rPr>
        <w:t xml:space="preserve">H</w:t>
      </w:r>
      <w:r>
        <w:rPr>
          <w:sz w:val="20"/>
          <w:vertAlign w:val="subscript"/>
        </w:rPr>
        <w:t xml:space="preserve">i</w:t>
      </w:r>
      <w:r>
        <w:rPr>
          <w:sz w:val="20"/>
        </w:rPr>
        <w:t xml:space="preserve"> - численность постоянного населения субъекта Российской Федерации (по данным Федеральной службы государственной статистики, размещенным в витрине статистических данных в информационно-телекоммуникационной сети "Интернет" </w:t>
      </w:r>
      <w:r>
        <w:rPr>
          <w:sz w:val="20"/>
        </w:rPr>
        <w:t xml:space="preserve">https://showdata.gks.ru/report/278930/</w:t>
      </w:r>
      <w:r>
        <w:rPr>
          <w:sz w:val="20"/>
        </w:rPr>
        <w:t xml:space="preserve">).</w:t>
      </w:r>
    </w:p>
    <w:p>
      <w:pPr>
        <w:pStyle w:val="0"/>
        <w:spacing w:before="200" w:line-rule="auto"/>
        <w:ind w:firstLine="540"/>
        <w:jc w:val="both"/>
      </w:pPr>
      <w:r>
        <w:rPr>
          <w:sz w:val="20"/>
        </w:rPr>
        <w:t xml:space="preserve">10. 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мероприятиям, указанным в </w:t>
      </w:r>
      <w:hyperlink w:history="0" w:anchor="P726" w:tooltip="2. Внедрение медицинских информационных систем, соответствующих требованиям Министерства здравоохранения Российской Федерации, в медицинских организациях и реализация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предусматривают осуществление государственных и муниципальных закупок товаров, выполнение работ, оказание услуг по следующим направлениям:">
        <w:r>
          <w:rPr>
            <w:sz w:val="20"/>
            <w:color w:val="0000ff"/>
          </w:rPr>
          <w:t xml:space="preserve">пункте 2</w:t>
        </w:r>
      </w:hyperlink>
      <w:r>
        <w:rPr>
          <w:sz w:val="20"/>
        </w:rPr>
        <w:t xml:space="preserve"> настоящих Правил, с учетом предельного уровня софинансирования, определяемого в соответствии с </w:t>
      </w:r>
      <w:hyperlink w:history="0" r:id="rId16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Объем бюджетных ассигнований бюджета субъекта Российской Федерации на финансовое обеспечение расходных обязательств субъекта Российской Федерации по отдельным мероприятиям,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pPr>
        <w:pStyle w:val="0"/>
        <w:spacing w:before="200" w:line-rule="auto"/>
        <w:ind w:firstLine="540"/>
        <w:jc w:val="both"/>
      </w:pPr>
      <w:r>
        <w:rPr>
          <w:sz w:val="20"/>
        </w:rPr>
        <w:t xml:space="preserve">11.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12. Оценка эффективности использования субсидии осуществляется исходя из достижения значений результата использования субсидии, который соответствует результату федерального </w:t>
      </w:r>
      <w:hyperlink w:history="0" r:id="rId165"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и предусматривает реализацию региональных проектов и реализацию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взаимодействие с подсистемами единой системы.</w:t>
      </w:r>
    </w:p>
    <w:p>
      <w:pPr>
        <w:pStyle w:val="0"/>
        <w:spacing w:before="200" w:line-rule="auto"/>
        <w:ind w:firstLine="540"/>
        <w:jc w:val="both"/>
      </w:pPr>
      <w:r>
        <w:rPr>
          <w:sz w:val="20"/>
        </w:rPr>
        <w:t xml:space="preserve">13. Оценка эффективности использования субсидии по результату "85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ЕГИСЗ" федерального </w:t>
      </w:r>
      <w:hyperlink w:history="0" r:id="rId16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в отчетном финансовом году осуществляется Министерством здравоохранения Российской Федерации путем вычисления отношения фактического значения, достигнутого субъектом Российской Федерации в отчетном периоде, к плановому значению, установленному соглашением о реализации регионального проекта на территории субъекта Российской Федерации, по следующим показателям и результатам федерального </w:t>
      </w:r>
      <w:hyperlink w:history="0" r:id="rId167"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w:t>
      </w:r>
    </w:p>
    <w:p>
      <w:pPr>
        <w:pStyle w:val="0"/>
        <w:spacing w:before="200" w:line-rule="auto"/>
        <w:ind w:firstLine="540"/>
        <w:jc w:val="both"/>
      </w:pPr>
      <w:r>
        <w:rPr>
          <w:sz w:val="20"/>
        </w:rPr>
        <w:t xml:space="preserve">а) доля медицинских организаций государственной системы здравоохранения субъекта Российской Федерации и муниципальной системы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системой в отчетном году, процентов;</w:t>
      </w:r>
    </w:p>
    <w:p>
      <w:pPr>
        <w:pStyle w:val="0"/>
        <w:spacing w:before="200" w:line-rule="auto"/>
        <w:ind w:firstLine="540"/>
        <w:jc w:val="both"/>
      </w:pPr>
      <w:r>
        <w:rPr>
          <w:sz w:val="20"/>
        </w:rPr>
        <w:t xml:space="preserve">б) доля медицинских организаций государственной системы здравоохранения субъекта Российской Федерации и муниципальной системы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в отчетном году, процентов;</w:t>
      </w:r>
    </w:p>
    <w:p>
      <w:pPr>
        <w:pStyle w:val="0"/>
        <w:spacing w:before="200" w:line-rule="auto"/>
        <w:ind w:firstLine="540"/>
        <w:jc w:val="both"/>
      </w:pPr>
      <w:r>
        <w:rPr>
          <w:sz w:val="20"/>
        </w:rPr>
        <w:t xml:space="preserve">в)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для граждан доступ к юридически значимым электронным медицинским документам посредством личного кабинета пациента "Мое здоровье" в федеральной государственной информационной системе "Единый портал государственных и муниципальных услуг (функций)" в отчетном году, процентов;</w:t>
      </w:r>
    </w:p>
    <w:p>
      <w:pPr>
        <w:pStyle w:val="0"/>
        <w:spacing w:before="200" w:line-rule="auto"/>
        <w:ind w:firstLine="540"/>
        <w:jc w:val="both"/>
      </w:pPr>
      <w:r>
        <w:rPr>
          <w:sz w:val="20"/>
        </w:rPr>
        <w:t xml:space="preserve">г) доля случаев оказания медицинской помощи, по которым предоставлены электронные медицинские документы в подсистеме единой системы в отчетном году, процентов;</w:t>
      </w:r>
    </w:p>
    <w:p>
      <w:pPr>
        <w:pStyle w:val="0"/>
        <w:spacing w:before="200" w:line-rule="auto"/>
        <w:ind w:firstLine="540"/>
        <w:jc w:val="both"/>
      </w:pPr>
      <w:r>
        <w:rPr>
          <w:sz w:val="20"/>
        </w:rPr>
        <w:t xml:space="preserve">д) доля записей на прием к врачу, совершенных гражданами дистанционно в отчетном году, процентов;</w:t>
      </w:r>
    </w:p>
    <w:p>
      <w:pPr>
        <w:pStyle w:val="0"/>
        <w:spacing w:before="200" w:line-rule="auto"/>
        <w:ind w:firstLine="540"/>
        <w:jc w:val="both"/>
      </w:pPr>
      <w:r>
        <w:rPr>
          <w:sz w:val="20"/>
        </w:rPr>
        <w:t xml:space="preserve">е) доля направлений на медико-социальную экспертизу, формируемых в медицинских организациях государственной системы здравоохранения субъекта Российской Федерации и муниципальной системы здравоохранения в форме электронных медицинских документов, зарегистрированных в реестре электронных медицинских документов единой системы в отчетном году, процентов;</w:t>
      </w:r>
    </w:p>
    <w:p>
      <w:pPr>
        <w:pStyle w:val="0"/>
        <w:spacing w:before="200" w:line-rule="auto"/>
        <w:ind w:firstLine="540"/>
        <w:jc w:val="both"/>
      </w:pPr>
      <w:r>
        <w:rPr>
          <w:sz w:val="20"/>
        </w:rPr>
        <w:t xml:space="preserve">ж) доля граждан, являющихся пользователями федеральной государственной информационной системы "Единый портал государственных и муниципальных услуг (функций)", которым доступны электронные медицинские документы в личном кабинете пациента "Мое здоровье" по факту оказания медицинской помощи в отчетном году, процентов;</w:t>
      </w:r>
    </w:p>
    <w:p>
      <w:pPr>
        <w:pStyle w:val="0"/>
        <w:spacing w:before="200" w:line-rule="auto"/>
        <w:ind w:firstLine="540"/>
        <w:jc w:val="both"/>
      </w:pPr>
      <w:r>
        <w:rPr>
          <w:sz w:val="20"/>
        </w:rPr>
        <w:t xml:space="preserve">з)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передачу в электронном виде медицинских свидетельств о смерти в единую систему в отчетном году, процентов;</w:t>
      </w:r>
    </w:p>
    <w:p>
      <w:pPr>
        <w:pStyle w:val="0"/>
        <w:spacing w:before="200" w:line-rule="auto"/>
        <w:ind w:firstLine="540"/>
        <w:jc w:val="both"/>
      </w:pPr>
      <w:r>
        <w:rPr>
          <w:sz w:val="20"/>
        </w:rPr>
        <w:t xml:space="preserve">и)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передачу в электронном виде медицинских свидетельств о рождении в единую систему в отчетном году, процентов;</w:t>
      </w:r>
    </w:p>
    <w:p>
      <w:pPr>
        <w:pStyle w:val="0"/>
        <w:spacing w:before="200" w:line-rule="auto"/>
        <w:ind w:firstLine="540"/>
        <w:jc w:val="both"/>
      </w:pPr>
      <w:r>
        <w:rPr>
          <w:sz w:val="20"/>
        </w:rPr>
        <w:t xml:space="preserve">к) доля медицинских организаций государственной системы здравоохранения субъекта Российской Федерации и муниципальной системы здравоохранения, оказывающих первичную медико-санитарную помощь, обеспечивающих передачу в единую систему и в федеральную государственную информационную систему "Единый портал государственных и муниципальных услуг (функций)" всех расписаний приема медицинских работников, в том числе с использованием витрин данных федеральной государственной информационной системы "Единая информационная платформа национальной системы управления данными", процентов;</w:t>
      </w:r>
    </w:p>
    <w:p>
      <w:pPr>
        <w:pStyle w:val="0"/>
        <w:spacing w:before="200" w:line-rule="auto"/>
        <w:ind w:firstLine="540"/>
        <w:jc w:val="both"/>
      </w:pPr>
      <w:r>
        <w:rPr>
          <w:sz w:val="20"/>
        </w:rPr>
        <w:t xml:space="preserve">л)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межведомственное электронное взаимодействие, в том числе с учреждениями медико-социальной экспертизы, процентов.</w:t>
      </w:r>
    </w:p>
    <w:p>
      <w:pPr>
        <w:pStyle w:val="0"/>
        <w:spacing w:before="200" w:line-rule="auto"/>
        <w:ind w:firstLine="540"/>
        <w:jc w:val="both"/>
      </w:pPr>
      <w:r>
        <w:rPr>
          <w:sz w:val="20"/>
        </w:rPr>
        <w:t xml:space="preserve">14. В случае отсутствия потребности субъекта Российской Федерации в субсидии, бюджетные ассигнования на предоставление субсидии могут быть перераспределены в текущем году между другими субъектами Российской Федерации, имеющими дополнительную потребность в субсидии на цели, указанные в </w:t>
      </w:r>
      <w:hyperlink w:history="0" w:anchor="P725" w:tooltip="1. Настоящие Правила устанавливают условия и порядок предостав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quot;Создание единого цифрового контура в здравоохранении на основе единой г...">
        <w:r>
          <w:rPr>
            <w:sz w:val="20"/>
            <w:color w:val="0000ff"/>
          </w:rPr>
          <w:t xml:space="preserve">пункте 1</w:t>
        </w:r>
      </w:hyperlink>
      <w:r>
        <w:rPr>
          <w:sz w:val="20"/>
        </w:rPr>
        <w:t xml:space="preserve"> настоящих Правил, и отобранными проектным комитетом по национальному проекту "Здравоохранение".</w:t>
      </w:r>
    </w:p>
    <w:p>
      <w:pPr>
        <w:pStyle w:val="0"/>
        <w:spacing w:before="200" w:line-rule="auto"/>
        <w:ind w:firstLine="540"/>
        <w:jc w:val="both"/>
      </w:pPr>
      <w:r>
        <w:rPr>
          <w:sz w:val="20"/>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по достижению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16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6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7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790" w:name="P790"/>
    <w:bookmarkEnd w:id="790"/>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ОБЕСПЕЧЕНИЕ ПРОФИЛАКТИКИ РАЗВИТИЯ</w:t>
      </w:r>
    </w:p>
    <w:p>
      <w:pPr>
        <w:pStyle w:val="2"/>
        <w:jc w:val="center"/>
      </w:pPr>
      <w:r>
        <w:rPr>
          <w:sz w:val="20"/>
        </w:rPr>
        <w:t xml:space="preserve">СЕРДЕЧНО-СОСУДИСТЫХ ЗАБОЛЕВАНИЙ И СЕРДЕЧНО-СОСУДИСТЫХ</w:t>
      </w:r>
    </w:p>
    <w:p>
      <w:pPr>
        <w:pStyle w:val="2"/>
        <w:jc w:val="center"/>
      </w:pPr>
      <w:r>
        <w:rPr>
          <w:sz w:val="20"/>
        </w:rPr>
        <w:t xml:space="preserve">ОСЛОЖНЕНИЙ У ПАЦИЕНТОВ ВЫСОКОГО РИСКА, НАХОДЯЩИХСЯ</w:t>
      </w:r>
    </w:p>
    <w:p>
      <w:pPr>
        <w:pStyle w:val="2"/>
        <w:jc w:val="center"/>
      </w:pPr>
      <w:r>
        <w:rPr>
          <w:sz w:val="20"/>
        </w:rPr>
        <w:t xml:space="preserve">НА ДИСПАНСЕРНОМ НАБЛЮДЕНИИ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1"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обеспечению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обеспечивающих достижение показателей и результатов федерального </w:t>
      </w:r>
      <w:hyperlink w:history="0" r:id="rId173"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"Борьба с сердечно-сосудистыми заболеваниями" национального проекта "Здравоохранение" (далее - субсидии).</w:t>
      </w:r>
    </w:p>
    <w:bookmarkStart w:id="801" w:name="P801"/>
    <w:bookmarkEnd w:id="801"/>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w:t>
      </w:r>
      <w:hyperlink w:history="0" r:id="rId174" w:tooltip="Приказ Минздрава России от 06.02.2024 N 37н &quot;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 {КонсультантПлюс}">
        <w:r>
          <w:rPr>
            <w:sz w:val="20"/>
            <w:color w:val="0000ff"/>
          </w:rPr>
          <w:t xml:space="preserve">перечнем</w:t>
        </w:r>
      </w:hyperlink>
      <w:r>
        <w:rPr>
          <w:sz w:val="20"/>
        </w:rPr>
        <w:t xml:space="preserve">, утвержденным Министерством здравоохранения Российской Федерации:</w:t>
      </w:r>
    </w:p>
    <w:p>
      <w:pPr>
        <w:pStyle w:val="0"/>
        <w:spacing w:before="200" w:line-rule="auto"/>
        <w:ind w:firstLine="540"/>
        <w:jc w:val="both"/>
      </w:pPr>
      <w:r>
        <w:rPr>
          <w:sz w:val="20"/>
        </w:rPr>
        <w:t xml:space="preserve">а) лиц, находящихся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указанных в </w:t>
      </w:r>
      <w:hyperlink w:history="0" w:anchor="P804" w:tooltip="3. Субсидии не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
        <w:r>
          <w:rPr>
            <w:sz w:val="20"/>
            <w:color w:val="0000ff"/>
          </w:rPr>
          <w:t xml:space="preserve">пункте 3</w:t>
        </w:r>
      </w:hyperlink>
      <w:r>
        <w:rPr>
          <w:sz w:val="20"/>
        </w:rPr>
        <w:t xml:space="preserve"> настоящих Правил, - в течение 2 лет с даты постановки диагноза и (или) выполнения хирургического вмешательства;</w:t>
      </w:r>
    </w:p>
    <w:p>
      <w:pPr>
        <w:pStyle w:val="0"/>
        <w:spacing w:before="200" w:line-rule="auto"/>
        <w:ind w:firstLine="540"/>
        <w:jc w:val="both"/>
      </w:pPr>
      <w:r>
        <w:rPr>
          <w:sz w:val="20"/>
        </w:rPr>
        <w:t xml:space="preserve">б) лиц, находящихся под диспансерным наблюдением,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40%, за исключением лиц, указанных в </w:t>
      </w:r>
      <w:hyperlink w:history="0" w:anchor="P804" w:tooltip="3. Субсидии не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
        <w:r>
          <w:rPr>
            <w:sz w:val="20"/>
            <w:color w:val="0000ff"/>
          </w:rPr>
          <w:t xml:space="preserve">пункте 3</w:t>
        </w:r>
      </w:hyperlink>
      <w:r>
        <w:rPr>
          <w:sz w:val="20"/>
        </w:rPr>
        <w:t xml:space="preserve"> настоящих Правил.</w:t>
      </w:r>
    </w:p>
    <w:bookmarkStart w:id="804" w:name="P804"/>
    <w:bookmarkEnd w:id="804"/>
    <w:p>
      <w:pPr>
        <w:pStyle w:val="0"/>
        <w:spacing w:before="200" w:line-rule="auto"/>
        <w:ind w:firstLine="540"/>
        <w:jc w:val="both"/>
      </w:pPr>
      <w:r>
        <w:rPr>
          <w:sz w:val="20"/>
        </w:rPr>
        <w:t xml:space="preserve">3. Субсидии не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w:history="0" r:id="rId176"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 государственной социальной помощи".</w:t>
      </w:r>
    </w:p>
    <w:p>
      <w:pPr>
        <w:pStyle w:val="0"/>
        <w:spacing w:before="200" w:line-rule="auto"/>
        <w:ind w:firstLine="540"/>
        <w:jc w:val="both"/>
      </w:pPr>
      <w:r>
        <w:rPr>
          <w:sz w:val="20"/>
        </w:rPr>
        <w:t xml:space="preserve">4. При достижении значений результатов использования субсидии, установленных соглашением о предоставлении субсидии, заключенным между Министерством здравоохранения Российской Федерации и высшим исполнительным органом субъекта Российской Федерации (далее - соглашение), лекарственные препараты, остатки которых сложились на 1 января очередного календарного года со сроком годности, истекающим в I квартале года, следующего за очередным календарным годом, могут быть использованы для обеспечения в амбулаторных условиях лиц, имеющих право на льготное лекарственное обеспечение за счет средств бюджета субъекта Российской Федерации, а также лиц, указанных в </w:t>
      </w:r>
      <w:hyperlink w:history="0" w:anchor="P804" w:tooltip="3. Субсидии не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
        <w:r>
          <w:rPr>
            <w:sz w:val="20"/>
            <w:color w:val="0000ff"/>
          </w:rPr>
          <w:t xml:space="preserve">пункте 3</w:t>
        </w:r>
      </w:hyperlink>
      <w:r>
        <w:rPr>
          <w:sz w:val="20"/>
        </w:rPr>
        <w:t xml:space="preserve"> настоящих Правил, с последующим возмещением субъектом Российской Федерации таких лекарственных препаратов (эквивалентных лекарственных форм, дозировок, фасовок), но со сроком годности, истекающим не ранее чем во втором полугодии года, следующего за очередным календарным годом, посредством возврата в организацию, от которой были получены лекарственные препараты, в течение I квартала года, следующего за очередным календарным годом.</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801" w:tooltip="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6. Критериями отбора субъекта Российской Федерации для предоставления субсидий являются:</w:t>
      </w:r>
    </w:p>
    <w:p>
      <w:pPr>
        <w:pStyle w:val="0"/>
        <w:spacing w:before="200" w:line-rule="auto"/>
        <w:ind w:firstLine="540"/>
        <w:jc w:val="both"/>
      </w:pPr>
      <w:r>
        <w:rPr>
          <w:sz w:val="20"/>
        </w:rPr>
        <w:t xml:space="preserve">а) наличие подведомственных исполнительным органам субъектов Российской Федерации медицинских организаций, оказывающих медицинскую помощь лицам, указанным в </w:t>
      </w:r>
      <w:hyperlink w:history="0" w:anchor="P801" w:tooltip="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w:r>
          <w:rPr>
            <w:sz w:val="20"/>
            <w:color w:val="0000ff"/>
          </w:rPr>
          <w:t xml:space="preserve">пункте 2</w:t>
        </w:r>
      </w:hyperlink>
      <w:r>
        <w:rPr>
          <w:sz w:val="20"/>
        </w:rPr>
        <w:t xml:space="preserve"> настоящих Правил, в амбулаторных условиях;</w:t>
      </w:r>
    </w:p>
    <w:p>
      <w:pPr>
        <w:pStyle w:val="0"/>
        <w:spacing w:before="200" w:line-rule="auto"/>
        <w:ind w:firstLine="540"/>
        <w:jc w:val="both"/>
      </w:pPr>
      <w:r>
        <w:rPr>
          <w:sz w:val="20"/>
        </w:rPr>
        <w:t xml:space="preserve">б) наличие лиц, указанных в </w:t>
      </w:r>
      <w:hyperlink w:history="0" w:anchor="P801" w:tooltip="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в) ведение регионального сегмента Федерального регистра лиц, имеющих право на получение государственной социальной помощи.</w:t>
      </w:r>
    </w:p>
    <w:p>
      <w:pPr>
        <w:pStyle w:val="0"/>
        <w:spacing w:before="200" w:line-rule="auto"/>
        <w:ind w:firstLine="540"/>
        <w:jc w:val="both"/>
      </w:pPr>
      <w:r>
        <w:rPr>
          <w:sz w:val="20"/>
        </w:rPr>
        <w:t xml:space="preserve">7. Субсидии предоставляются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7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8. Условиями предоставления субсидий являются:</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17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9. Результатом использования субсидии является количество лиц, указанных в </w:t>
      </w:r>
      <w:hyperlink w:history="0" w:anchor="P801" w:tooltip="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w:r>
          <w:rPr>
            <w:sz w:val="20"/>
            <w:color w:val="0000ff"/>
          </w:rPr>
          <w:t xml:space="preserve">пункте 2</w:t>
        </w:r>
      </w:hyperlink>
      <w:r>
        <w:rPr>
          <w:sz w:val="20"/>
        </w:rPr>
        <w:t xml:space="preserve"> настоящих Правил, обеспеченных в амбулаторных условиях лекарственными препаратами в отчетном году.</w:t>
      </w:r>
    </w:p>
    <w:p>
      <w:pPr>
        <w:pStyle w:val="0"/>
        <w:spacing w:before="200" w:line-rule="auto"/>
        <w:ind w:firstLine="540"/>
        <w:jc w:val="both"/>
      </w:pPr>
      <w:r>
        <w:rPr>
          <w:sz w:val="20"/>
        </w:rPr>
        <w:t xml:space="preserve">10. Размер предоставляемой бюджету i-го субъекта Российской Федерации субсидии (S</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26289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pPr>
        <w:pStyle w:val="0"/>
        <w:spacing w:before="200" w:line-rule="auto"/>
        <w:ind w:firstLine="540"/>
        <w:jc w:val="both"/>
      </w:pPr>
      <w:r>
        <w:rPr>
          <w:sz w:val="20"/>
        </w:rPr>
        <w:t xml:space="preserve">P</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w:history="0" r:id="rId18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0,6 - коэффициент стоимости лекарственного обеспечения лиц, перенесших острый инфаркт миокарда;</w:t>
      </w:r>
    </w:p>
    <w:p>
      <w:pPr>
        <w:pStyle w:val="0"/>
        <w:spacing w:before="200" w:line-rule="auto"/>
        <w:ind w:firstLine="540"/>
        <w:jc w:val="both"/>
      </w:pPr>
      <w:r>
        <w:rPr>
          <w:sz w:val="20"/>
        </w:rPr>
        <w:t xml:space="preserve">M</w:t>
      </w:r>
      <w:r>
        <w:rPr>
          <w:sz w:val="20"/>
          <w:vertAlign w:val="subscript"/>
        </w:rPr>
        <w:t xml:space="preserve">i</w:t>
      </w:r>
      <w:r>
        <w:rPr>
          <w:sz w:val="20"/>
        </w:rPr>
        <w:t xml:space="preserve"> - количество инфарктов, впервые зарегистрированных у пациентов в отчетном году, в i-м субъекте Российской Федерации в соответствии с </w:t>
      </w:r>
      <w:hyperlink w:history="0" r:id="rId181" w:tooltip="Приказ Росстата от 27.10.2023 N 533 &quot;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quot; {КонсультантПлюс}">
        <w:r>
          <w:rPr>
            <w:sz w:val="20"/>
            <w:color w:val="0000ff"/>
          </w:rPr>
          <w:t xml:space="preserve">формой</w:t>
        </w:r>
      </w:hyperlink>
      <w:r>
        <w:rPr>
          <w:sz w:val="20"/>
        </w:rPr>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 единиц;</w:t>
      </w:r>
    </w:p>
    <w:p>
      <w:pPr>
        <w:pStyle w:val="0"/>
        <w:spacing w:before="200" w:line-rule="auto"/>
        <w:ind w:firstLine="540"/>
        <w:jc w:val="both"/>
      </w:pPr>
      <w:r>
        <w:rPr>
          <w:sz w:val="20"/>
        </w:rPr>
        <w:t xml:space="preserve">0,4 - коэффициент стоимости лекарственного обеспечения лиц, перенесших острое нарушение мозгового кровообращения;</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инсультов, впервые зарегистрированных у пациентов в отчетном году, в i-м субъекте Российской Федерации в соответствии с </w:t>
      </w:r>
      <w:hyperlink w:history="0" r:id="rId182" w:tooltip="Приказ Росстата от 27.10.2023 N 533 &quot;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quot; {КонсультантПлюс}">
        <w:r>
          <w:rPr>
            <w:sz w:val="20"/>
            <w:color w:val="0000ff"/>
          </w:rPr>
          <w:t xml:space="preserve">формой</w:t>
        </w:r>
      </w:hyperlink>
      <w:r>
        <w:rPr>
          <w:sz w:val="20"/>
        </w:rPr>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 единиц;</w:t>
      </w:r>
    </w:p>
    <w:p>
      <w:pPr>
        <w:pStyle w:val="0"/>
        <w:spacing w:before="200" w:line-rule="auto"/>
        <w:ind w:firstLine="540"/>
        <w:jc w:val="both"/>
      </w:pPr>
      <w:r>
        <w:rPr>
          <w:sz w:val="20"/>
        </w:rPr>
        <w:t xml:space="preserve">n - количество субъектов Российской Федерации - получателей субсидии.</w:t>
      </w:r>
    </w:p>
    <w:p>
      <w:pPr>
        <w:pStyle w:val="0"/>
        <w:spacing w:before="200" w:line-rule="auto"/>
        <w:ind w:firstLine="540"/>
        <w:jc w:val="both"/>
      </w:pPr>
      <w:r>
        <w:rPr>
          <w:sz w:val="20"/>
        </w:rPr>
        <w:t xml:space="preserve">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субсидии, соответствующих результатам федерального </w:t>
      </w:r>
      <w:hyperlink w:history="0" r:id="rId183"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"Борьба с сердечно-сосудистыми заболеваниями" национального проекта "Здравоохранение", и фактически достигнутых по итогам отчетного года значений результатов использования субсидии.</w:t>
      </w:r>
    </w:p>
    <w:p>
      <w:pPr>
        <w:pStyle w:val="0"/>
        <w:spacing w:before="200" w:line-rule="auto"/>
        <w:ind w:firstLine="540"/>
        <w:jc w:val="both"/>
      </w:pPr>
      <w:r>
        <w:rPr>
          <w:sz w:val="20"/>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18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8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8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bookmarkStart w:id="835" w:name="P835"/>
    <w:bookmarkEnd w:id="835"/>
    <w:p>
      <w:pPr>
        <w:pStyle w:val="0"/>
        <w:spacing w:before="200" w:line-rule="auto"/>
        <w:ind w:firstLine="540"/>
        <w:jc w:val="both"/>
      </w:pPr>
      <w:r>
        <w:rPr>
          <w:sz w:val="20"/>
        </w:rPr>
        <w:t xml:space="preserve">17. В целях перераспределения между субъектами Российской Федерации бюджетных ассигнований, высвободившихся в случае отказа субъекта Российской Федерации, полностью или частично, от получения субсидии, а также в случае достижения субъектом Российской Федерации установленных соглашением значений результатов использования субсидии, перераспределенная (дополнительная) сумма для i-го субъекта Российской Федерации (C</w:t>
      </w:r>
      <w:r>
        <w:rPr>
          <w:sz w:val="20"/>
          <w:vertAlign w:val="subscript"/>
        </w:rPr>
        <w:t xml:space="preserve">iпер</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562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выс</w:t>
      </w:r>
      <w:r>
        <w:rPr>
          <w:sz w:val="20"/>
        </w:rPr>
        <w:t xml:space="preserve"> - общий объем высвободившихся бюджетных ассигнований, тыс. рублей;</w:t>
      </w:r>
    </w:p>
    <w:p>
      <w:pPr>
        <w:pStyle w:val="0"/>
        <w:spacing w:before="200" w:line-rule="auto"/>
        <w:ind w:firstLine="540"/>
        <w:jc w:val="both"/>
      </w:pPr>
      <w:r>
        <w:rPr>
          <w:sz w:val="20"/>
        </w:rPr>
        <w:t xml:space="preserve">C</w:t>
      </w:r>
      <w:r>
        <w:rPr>
          <w:sz w:val="20"/>
          <w:vertAlign w:val="subscript"/>
        </w:rPr>
        <w:t xml:space="preserve">iзаяв</w:t>
      </w:r>
      <w:r>
        <w:rPr>
          <w:sz w:val="20"/>
        </w:rPr>
        <w:t xml:space="preserve"> - объем дополнительной потребности в субсидии, заявленной i-м субъектом Российской Федерации, тыс. рублей;</w:t>
      </w:r>
    </w:p>
    <w:p>
      <w:pPr>
        <w:pStyle w:val="0"/>
        <w:spacing w:before="200" w:line-rule="auto"/>
        <w:ind w:firstLine="540"/>
        <w:jc w:val="both"/>
      </w:pPr>
      <w:r>
        <w:rPr>
          <w:sz w:val="20"/>
        </w:rPr>
        <w:t xml:space="preserve">n - количество субъектов Российской Федерации, заявивших о дополнительной потребности в субсидии.</w:t>
      </w:r>
    </w:p>
    <w:p>
      <w:pPr>
        <w:pStyle w:val="0"/>
        <w:spacing w:before="200" w:line-rule="auto"/>
        <w:ind w:firstLine="540"/>
        <w:jc w:val="both"/>
      </w:pPr>
      <w:r>
        <w:rPr>
          <w:sz w:val="20"/>
        </w:rPr>
        <w:t xml:space="preserve">18. Перераспределенная сумма для i-го субъекта Российской Федерации не должна превышать запрашиваемый этим субъектом Российской Федерации объем дополнительной потребности в субсидии.</w:t>
      </w:r>
    </w:p>
    <w:p>
      <w:pPr>
        <w:pStyle w:val="0"/>
        <w:spacing w:before="200" w:line-rule="auto"/>
        <w:ind w:firstLine="540"/>
        <w:jc w:val="both"/>
      </w:pPr>
      <w:r>
        <w:rPr>
          <w:sz w:val="20"/>
        </w:rPr>
        <w:t xml:space="preserve">В целях осуществления перераспределения, полностью или частично, субсидии в соответствии с </w:t>
      </w:r>
      <w:hyperlink w:history="0" w:anchor="P835" w:tooltip="17. В целях перераспределения между субъектами Российской Федерации бюджетных ассигнований, высвободившихся в случае отказа субъекта Российской Федерации, полностью или частично, от получения субсидии, а также в случае достижения субъектом Российской Федерации установленных соглашением значений результатов использования субсидии, перераспределенная (дополнительная) сумма для i-го субъекта Российской Федерации (Ciпер) определяется по формуле:">
        <w:r>
          <w:rPr>
            <w:sz w:val="20"/>
            <w:color w:val="0000ff"/>
          </w:rPr>
          <w:t xml:space="preserve">пунктом 17</w:t>
        </w:r>
      </w:hyperlink>
      <w:r>
        <w:rPr>
          <w:sz w:val="20"/>
        </w:rPr>
        <w:t xml:space="preserve"> настоящих Правил высший исполнительный орган субъекта Российской Федерации, инициирующий отказ, полностью или частично, от субсидии, информирует Министерство здравоохранения Российской Федерации о причинах отказа, полностью или частично, от субсидии с приложением соответствующих расчетов и гарантий бесперебойной реализации мероприятий по лекарственному обеспечению лиц, указанных в </w:t>
      </w:r>
      <w:hyperlink w:history="0" w:anchor="P801" w:tooltip="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w:r>
          <w:rPr>
            <w:sz w:val="20"/>
            <w:color w:val="0000ff"/>
          </w:rPr>
          <w:t xml:space="preserve">пункте 2</w:t>
        </w:r>
      </w:hyperlink>
      <w:r>
        <w:rPr>
          <w:sz w:val="20"/>
        </w:rPr>
        <w:t xml:space="preserve"> настоящих Правил. Высший исполнительный орган субъекта Российской Федерации, заявивший о дополнительной потребности в субсидии, информирует Министерство здравоохранения Российской Федерации о причинах возникновения дополнительной потребности с приложением соответствующих расчетов.</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856" w:name="P856"/>
    <w:bookmarkEnd w:id="856"/>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В ЦЕЛЯХ СОФИНАНСИРОВАНИЯ РАСХОДНЫХ ОБЯЗАТЕЛЬСТВ</w:t>
      </w:r>
    </w:p>
    <w:p>
      <w:pPr>
        <w:pStyle w:val="2"/>
        <w:jc w:val="center"/>
      </w:pPr>
      <w:r>
        <w:rPr>
          <w:sz w:val="20"/>
        </w:rPr>
        <w:t xml:space="preserve">СУБЪЕКТОВ РОССИЙСКОЙ ФЕДЕРАЦИИ, ВОЗНИКАЮЩИХ ПРИ РЕАЛИЗАЦИИ</w:t>
      </w:r>
    </w:p>
    <w:p>
      <w:pPr>
        <w:pStyle w:val="2"/>
        <w:jc w:val="center"/>
      </w:pPr>
      <w:r>
        <w:rPr>
          <w:sz w:val="20"/>
        </w:rPr>
        <w:t xml:space="preserve">РЕГИОНАЛЬНЫХ ПРОЕКТОВ, ПРЕДУСМАТРИВАЮЩИХ ФОРМИРОВАНИЕ</w:t>
      </w:r>
    </w:p>
    <w:p>
      <w:pPr>
        <w:pStyle w:val="2"/>
        <w:jc w:val="center"/>
      </w:pPr>
      <w:r>
        <w:rPr>
          <w:sz w:val="20"/>
        </w:rPr>
        <w:t xml:space="preserve">ПРИВЕРЖЕННОСТИ ЗДОРОВОМУ ОБРАЗУ ЖИЗНИ И ОБЕСПЕЧИВАЮЩИХ</w:t>
      </w:r>
    </w:p>
    <w:p>
      <w:pPr>
        <w:pStyle w:val="2"/>
        <w:jc w:val="center"/>
      </w:pPr>
      <w:r>
        <w:rPr>
          <w:sz w:val="20"/>
        </w:rPr>
        <w:t xml:space="preserve">ДОСТИЖЕНИЕ ЦЕЛЕЙ, ПОКАЗАТЕЛЕЙ И РЕЗУЛЬТАТОВ ФЕДЕРАЛЬНОГО</w:t>
      </w:r>
    </w:p>
    <w:p>
      <w:pPr>
        <w:pStyle w:val="2"/>
        <w:jc w:val="center"/>
      </w:pPr>
      <w:r>
        <w:rPr>
          <w:sz w:val="20"/>
        </w:rPr>
        <w:t xml:space="preserve">ПРОЕКТА "ФОРМИРОВАНИЕ СИСТЕМЫ МОТИВАЦИИ ГРАЖДАН</w:t>
      </w:r>
    </w:p>
    <w:p>
      <w:pPr>
        <w:pStyle w:val="2"/>
        <w:jc w:val="center"/>
      </w:pPr>
      <w:r>
        <w:rPr>
          <w:sz w:val="20"/>
        </w:rPr>
        <w:t xml:space="preserve">К ЗДОРОВОМУ ОБРАЗУ ЖИЗНИ, ВКЛЮЧАЯ ЗДОРОВОЕ</w:t>
      </w:r>
    </w:p>
    <w:p>
      <w:pPr>
        <w:pStyle w:val="2"/>
        <w:jc w:val="center"/>
      </w:pPr>
      <w:r>
        <w:rPr>
          <w:sz w:val="20"/>
        </w:rPr>
        <w:t xml:space="preserve">ПИТАНИЕ И ОТКАЗ ОТ ВРЕДНЫХ ПРИВЫЧЕК"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8"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30.05.2023 N 871)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70" w:name="P870"/>
    <w:bookmarkEnd w:id="870"/>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w:t>
      </w:r>
      <w:hyperlink w:history="0" r:id="rId189" w:tooltip="&quot;Паспорт федерального проекта &quot;Формирование системы мотивации граждан к здоровому образу жизни, включая здоровое питание и отказ от вредных привычек&quot; (утв. Минздравом России) {КонсультантПлюс}">
        <w:r>
          <w:rPr>
            <w:sz w:val="20"/>
            <w:color w:val="0000ff"/>
          </w:rPr>
          <w:t xml:space="preserve">проекта</w:t>
        </w:r>
      </w:hyperlink>
      <w:r>
        <w:rPr>
          <w:sz w:val="20"/>
        </w:rPr>
        <w:t xml:space="preserve"> "Формирование системы мотивации граждан к здоровому образу жизни, включая здоровое питание и отказ от вредных привычек", в целях привлечения социально ориентированных некоммерческих организаций и волонтерских движений, реализующих мероприятия по формированию приверженности здоровому образу жизни у граждан, включая мероприятия, направленные на снижение уровня потребления алкоголя и табака, профилактику репродуктивного здоровья (далее - субсидии).</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870"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quot;Формирование системы мотивации граждан к здоровому образу жизн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Критериями отбора субъекта Российской Федерации для предоставления субсидий являются:</w:t>
      </w:r>
    </w:p>
    <w:p>
      <w:pPr>
        <w:pStyle w:val="0"/>
        <w:spacing w:before="200" w:line-rule="auto"/>
        <w:ind w:firstLine="540"/>
        <w:jc w:val="both"/>
      </w:pPr>
      <w:r>
        <w:rPr>
          <w:sz w:val="20"/>
        </w:rPr>
        <w:t xml:space="preserve">а) наличие в субъекте Российской Федерации социально ориентированных некоммерческих организаций и добровольческих (волонтерских) организаций, реализующих мероприятия по формированию приверженности здоровому образу жизни у граждан;</w:t>
      </w:r>
    </w:p>
    <w:p>
      <w:pPr>
        <w:pStyle w:val="0"/>
        <w:spacing w:before="200" w:line-rule="auto"/>
        <w:ind w:firstLine="540"/>
        <w:jc w:val="both"/>
      </w:pPr>
      <w:r>
        <w:rPr>
          <w:sz w:val="20"/>
        </w:rPr>
        <w:t xml:space="preserve">б) показатель уровня заболеваемости наркологическими расстройствами (психическими и поведенческими расстройствами, связанными с употреблением психоактивных веществ), значение которого выше среднероссийского;</w:t>
      </w:r>
    </w:p>
    <w:p>
      <w:pPr>
        <w:pStyle w:val="0"/>
        <w:spacing w:before="200" w:line-rule="auto"/>
        <w:ind w:firstLine="540"/>
        <w:jc w:val="both"/>
      </w:pPr>
      <w:r>
        <w:rPr>
          <w:sz w:val="20"/>
        </w:rPr>
        <w:t xml:space="preserve">в) показатель "Доля граждан, ведущих здоровый образ жизни", значение которого составляет менее 6,5 процента.</w:t>
      </w:r>
    </w:p>
    <w:p>
      <w:pPr>
        <w:pStyle w:val="0"/>
        <w:spacing w:before="200" w:line-rule="auto"/>
        <w:ind w:firstLine="540"/>
        <w:jc w:val="both"/>
      </w:pPr>
      <w:r>
        <w:rPr>
          <w:sz w:val="20"/>
        </w:rPr>
        <w:t xml:space="preserve">4. Субсидии предоставляются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19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5. Условиями предоставления субсидий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субъекта Российской Федерации в соответствии с </w:t>
      </w:r>
      <w:hyperlink w:history="0" r:id="rId19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6. Размер субсидии, предоставляемой бюджету i-го субъекта Российской Федерации (S</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1409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pPr>
        <w:pStyle w:val="0"/>
        <w:spacing w:before="200" w:line-rule="auto"/>
        <w:ind w:firstLine="540"/>
        <w:jc w:val="both"/>
      </w:pPr>
      <w:r>
        <w:rPr>
          <w:sz w:val="20"/>
        </w:rPr>
        <w:t xml:space="preserve">K</w:t>
      </w:r>
      <w:r>
        <w:rPr>
          <w:sz w:val="20"/>
          <w:vertAlign w:val="subscript"/>
        </w:rPr>
        <w:t xml:space="preserve">i</w:t>
      </w:r>
      <w:r>
        <w:rPr>
          <w:sz w:val="20"/>
        </w:rPr>
        <w:t xml:space="preserve"> - корректирующий коэффициент для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нпi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19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количество субъектов Российской Федерации - получателей субсидии.</w:t>
      </w:r>
    </w:p>
    <w:p>
      <w:pPr>
        <w:pStyle w:val="0"/>
        <w:spacing w:before="200" w:line-rule="auto"/>
        <w:ind w:firstLine="540"/>
        <w:jc w:val="both"/>
      </w:pPr>
      <w:r>
        <w:rPr>
          <w:sz w:val="20"/>
        </w:rPr>
        <w:t xml:space="preserve">7. Корректирующий коэффициент для i-го субъекта Российской Федерации (K</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3"/>
        </w:rPr>
        <w:drawing>
          <wp:inline distT="0" distB="0" distL="0" distR="0">
            <wp:extent cx="657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численность населения в i-м субъекте Российской Федерации, млн. человек;</w:t>
      </w:r>
    </w:p>
    <w:p>
      <w:pPr>
        <w:pStyle w:val="0"/>
        <w:spacing w:before="200" w:line-rule="auto"/>
        <w:ind w:firstLine="540"/>
        <w:jc w:val="both"/>
      </w:pPr>
      <w:r>
        <w:rPr>
          <w:sz w:val="20"/>
        </w:rPr>
        <w:t xml:space="preserve">N</w:t>
      </w:r>
      <w:r>
        <w:rPr>
          <w:sz w:val="20"/>
          <w:vertAlign w:val="subscript"/>
        </w:rPr>
        <w:t xml:space="preserve">пс</w:t>
      </w:r>
      <w:r>
        <w:rPr>
          <w:sz w:val="20"/>
        </w:rPr>
        <w:t xml:space="preserve"> - общая численность населения в субъектах Российской Федерации - получателях субсидии, млн. человек.</w:t>
      </w:r>
    </w:p>
    <w:p>
      <w:pPr>
        <w:pStyle w:val="0"/>
        <w:spacing w:before="200" w:line-rule="auto"/>
        <w:ind w:firstLine="540"/>
        <w:jc w:val="both"/>
      </w:pPr>
      <w:r>
        <w:rPr>
          <w:sz w:val="20"/>
        </w:rPr>
        <w:t xml:space="preserve">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8(1) </w:t>
            </w:r>
            <w:hyperlink w:history="0" r:id="rId195"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Расходные обязательства субъектов Российской Федерации, возникающие при реализации мероприятий, предусмотренных </w:t>
      </w:r>
      <w:hyperlink w:history="0" w:anchor="P870"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quot;Формирование системы мотивации граждан к здоровому образу жизни,...">
        <w:r>
          <w:rPr>
            <w:sz w:val="20"/>
            <w:color w:val="0000ff"/>
          </w:rPr>
          <w:t xml:space="preserve">пунктом 1</w:t>
        </w:r>
      </w:hyperlink>
      <w:r>
        <w:rPr>
          <w:sz w:val="20"/>
        </w:rPr>
        <w:t xml:space="preserve"> настоящих Правил, в субъектах Российской Федерации, включенных в перечень, утвержденный Правительством Российской Федерации в соответствии с </w:t>
      </w:r>
      <w:hyperlink w:history="0" r:id="rId196"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1 статьи 28</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принимаются в соответствии с объемами оказания государственных услуг по предусмотренным </w:t>
      </w:r>
      <w:hyperlink w:history="0" w:anchor="P870"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quot;Формирование системы мотивации граждан к здоровому образу жизни,...">
        <w:r>
          <w:rPr>
            <w:sz w:val="20"/>
            <w:color w:val="0000ff"/>
          </w:rPr>
          <w:t xml:space="preserve">пунктом 1</w:t>
        </w:r>
      </w:hyperlink>
      <w:r>
        <w:rPr>
          <w:sz w:val="20"/>
        </w:rPr>
        <w:t xml:space="preserve"> настоящих Правил мероприятиям, включенным в утвержденные государственные социальные заказы на оказание государственных услуг в социальной сфере.</w:t>
      </w:r>
    </w:p>
    <w:p>
      <w:pPr>
        <w:pStyle w:val="0"/>
        <w:jc w:val="both"/>
      </w:pPr>
      <w:r>
        <w:rPr>
          <w:sz w:val="20"/>
        </w:rPr>
        <w:t xml:space="preserve">(п. 8(1) введен </w:t>
      </w:r>
      <w:hyperlink w:history="0" r:id="rId197" w:tooltip="Постановление Правительства РФ от 30.05.2023 N 87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30.05.2023 N 871)</w:t>
      </w:r>
    </w:p>
    <w:p>
      <w:pPr>
        <w:pStyle w:val="0"/>
        <w:spacing w:before="200" w:line-rule="auto"/>
        <w:ind w:firstLine="540"/>
        <w:jc w:val="both"/>
      </w:pPr>
      <w:r>
        <w:rPr>
          <w:sz w:val="20"/>
        </w:rPr>
        <w:t xml:space="preserve">9.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bookmarkStart w:id="903" w:name="P903"/>
    <w:bookmarkEnd w:id="903"/>
    <w:p>
      <w:pPr>
        <w:pStyle w:val="0"/>
        <w:spacing w:before="200" w:line-rule="auto"/>
        <w:ind w:firstLine="540"/>
        <w:jc w:val="both"/>
      </w:pPr>
      <w:r>
        <w:rPr>
          <w:sz w:val="20"/>
        </w:rPr>
        <w:t xml:space="preserve">10. Результатом использования субсидии является количество (доля) граждан, ведущих здоровый образ жизни (процентов).</w:t>
      </w:r>
    </w:p>
    <w:p>
      <w:pPr>
        <w:pStyle w:val="0"/>
        <w:spacing w:before="200" w:line-rule="auto"/>
        <w:ind w:firstLine="540"/>
        <w:jc w:val="both"/>
      </w:pPr>
      <w:r>
        <w:rPr>
          <w:sz w:val="20"/>
        </w:rPr>
        <w:t xml:space="preserve">11.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w:t>
      </w:r>
      <w:hyperlink w:history="0" w:anchor="P903" w:tooltip="10. Результатом использования субсидии является количество (доля) граждан, ведущих здоровый образ жизни (процентов).">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19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9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0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14.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918" w:name="P918"/>
    <w:bookmarkEnd w:id="918"/>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В ЦЕЛЯХ СОФИНАНСИРОВАНИЯ РАСХОДНЫХ ОБЯЗАТЕЛЬСТВ</w:t>
      </w:r>
    </w:p>
    <w:p>
      <w:pPr>
        <w:pStyle w:val="2"/>
        <w:jc w:val="center"/>
      </w:pPr>
      <w:r>
        <w:rPr>
          <w:sz w:val="20"/>
        </w:rPr>
        <w:t xml:space="preserve">СУБЪЕКТОВ РОССИЙСКОЙ ФЕДЕРАЦИИ, ВОЗНИКАЮЩИХ ПРИ РЕАЛИЗАЦИИ</w:t>
      </w:r>
    </w:p>
    <w:p>
      <w:pPr>
        <w:pStyle w:val="2"/>
        <w:jc w:val="center"/>
      </w:pPr>
      <w:r>
        <w:rPr>
          <w:sz w:val="20"/>
        </w:rPr>
        <w:t xml:space="preserve">РЕГИОНАЛЬНЫХ ПРОЕКТОВ, ОБЕСПЕЧИВАЮЩИХ ДОСТИЖЕНИЕ ЦЕЛЕЙ,</w:t>
      </w:r>
    </w:p>
    <w:p>
      <w:pPr>
        <w:pStyle w:val="2"/>
        <w:jc w:val="center"/>
      </w:pPr>
      <w:r>
        <w:rPr>
          <w:sz w:val="20"/>
        </w:rPr>
        <w:t xml:space="preserve">ПОКАЗАТЕЛЕЙ И РЕЗУЛЬТАТОВ ФЕДЕРАЛЬНОГО ПРОЕКТА</w:t>
      </w:r>
    </w:p>
    <w:p>
      <w:pPr>
        <w:pStyle w:val="2"/>
        <w:jc w:val="center"/>
      </w:pPr>
      <w:r>
        <w:rPr>
          <w:sz w:val="20"/>
        </w:rPr>
        <w:t xml:space="preserve">"МОДЕРНИЗАЦИЯ ПЕРВИЧНОГО ЗВЕНА ЗДРАВООХРАНЕНИЯ</w:t>
      </w:r>
    </w:p>
    <w:p>
      <w:pPr>
        <w:pStyle w:val="2"/>
        <w:jc w:val="center"/>
      </w:pPr>
      <w:r>
        <w:rPr>
          <w:sz w:val="20"/>
        </w:rPr>
        <w:t xml:space="preserve">РОССИЙСКОЙ ФЕДЕРАЦИИ", ВХОДЯЩЕГО В СОСТАВ</w:t>
      </w:r>
    </w:p>
    <w:p>
      <w:pPr>
        <w:pStyle w:val="2"/>
        <w:jc w:val="center"/>
      </w:pPr>
      <w:r>
        <w:rPr>
          <w:sz w:val="20"/>
        </w:rPr>
        <w:t xml:space="preserve">НАЦИОНАЛЬНОГО ПРОЕКТА "ЗДРАВООХРАНЕНИЕ"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30.11.2023 </w:t>
            </w:r>
            <w:hyperlink w:history="0" r:id="rId201"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N 2030</w:t>
              </w:r>
            </w:hyperlink>
            <w:r>
              <w:rPr>
                <w:sz w:val="20"/>
                <w:color w:val="392c69"/>
              </w:rPr>
              <w:t xml:space="preserve">,</w:t>
            </w:r>
          </w:p>
          <w:p>
            <w:pPr>
              <w:pStyle w:val="0"/>
              <w:jc w:val="center"/>
            </w:pPr>
            <w:r>
              <w:rPr>
                <w:sz w:val="20"/>
                <w:color w:val="392c69"/>
              </w:rPr>
              <w:t xml:space="preserve">от 01.04.2024 </w:t>
            </w:r>
            <w:hyperlink w:history="0" r:id="rId202"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N 407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(далее - региональные проекты), обеспечивающих достижение целей, показателей и результатов федерального проекта "Модернизация первичного звена здравоохранения Российской Федерации" национального </w:t>
      </w:r>
      <w:hyperlink w:history="0" r:id="rId203"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"Здравоохранение" (далее - субсидии).</w:t>
      </w:r>
    </w:p>
    <w:p>
      <w:pPr>
        <w:pStyle w:val="0"/>
        <w:spacing w:before="200" w:line-rule="auto"/>
        <w:ind w:firstLine="540"/>
        <w:jc w:val="both"/>
      </w:pPr>
      <w:r>
        <w:rPr>
          <w:sz w:val="20"/>
        </w:rPr>
        <w:t xml:space="preserve">2. Понятие "медицинские организации" в настоящих Правилах означает следующее:</w:t>
      </w:r>
    </w:p>
    <w:p>
      <w:pPr>
        <w:pStyle w:val="0"/>
        <w:spacing w:before="200" w:line-rule="auto"/>
        <w:ind w:firstLine="540"/>
        <w:jc w:val="both"/>
      </w:pPr>
      <w:r>
        <w:rPr>
          <w:sz w:val="20"/>
        </w:rPr>
        <w:t xml:space="preserve">а) медицинские организации и их обособленные структурные подразделения, в которых оказывается первичная медико-санитарная помощь;</w:t>
      </w:r>
    </w:p>
    <w:p>
      <w:pPr>
        <w:pStyle w:val="0"/>
        <w:spacing w:before="200" w:line-rule="auto"/>
        <w:ind w:firstLine="540"/>
        <w:jc w:val="both"/>
      </w:pPr>
      <w:r>
        <w:rPr>
          <w:sz w:val="20"/>
        </w:rPr>
        <w:t xml:space="preserve">б)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50 тыс. человек.</w:t>
      </w:r>
    </w:p>
    <w:bookmarkStart w:id="936" w:name="P936"/>
    <w:bookmarkEnd w:id="936"/>
    <w:p>
      <w:pPr>
        <w:pStyle w:val="0"/>
        <w:spacing w:before="200" w:line-rule="auto"/>
        <w:ind w:firstLine="540"/>
        <w:jc w:val="both"/>
      </w:pPr>
      <w:r>
        <w:rPr>
          <w:sz w:val="20"/>
        </w:rPr>
        <w:t xml:space="preserve">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связанных:</w:t>
      </w:r>
    </w:p>
    <w:p>
      <w:pPr>
        <w:pStyle w:val="0"/>
        <w:spacing w:before="200" w:line-rule="auto"/>
        <w:ind w:firstLine="540"/>
        <w:jc w:val="both"/>
      </w:pPr>
      <w:r>
        <w:rPr>
          <w:sz w:val="20"/>
        </w:rPr>
        <w:t xml:space="preserve">а) со строительством (с реконструкцией) объектов капитального строительства медицинских организаций;</w:t>
      </w:r>
    </w:p>
    <w:p>
      <w:pPr>
        <w:pStyle w:val="0"/>
        <w:spacing w:before="200" w:line-rule="auto"/>
        <w:ind w:firstLine="540"/>
        <w:jc w:val="both"/>
      </w:pPr>
      <w:r>
        <w:rPr>
          <w:sz w:val="20"/>
        </w:rPr>
        <w:t xml:space="preserve">б) с капитальным ремонтом объектов недвижимого имущества медицинских организаций;</w:t>
      </w:r>
    </w:p>
    <w:p>
      <w:pPr>
        <w:pStyle w:val="0"/>
        <w:spacing w:before="200" w:line-rule="auto"/>
        <w:ind w:firstLine="540"/>
        <w:jc w:val="both"/>
      </w:pPr>
      <w:r>
        <w:rPr>
          <w:sz w:val="20"/>
        </w:rPr>
        <w:t xml:space="preserve">в) с оснащением и переоснащением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pPr>
        <w:pStyle w:val="0"/>
        <w:spacing w:before="200" w:line-rule="auto"/>
        <w:ind w:firstLine="540"/>
        <w:jc w:val="both"/>
      </w:pPr>
      <w:r>
        <w:rPr>
          <w:sz w:val="20"/>
        </w:rPr>
        <w:t xml:space="preserve">г) с оснащением и переоснащением транспортными средствами (за исключением автомобилей скорой медицинской помощи) для доставки пациентов в медицинские организации, доставки медицинских работников до места жительства пациентов, перевозки биологических материалов для исследований, доставки лекарственных препаратов до жителей отдаленных районов, доставки населения в медицинские организации для проведения диспансеризации и диспансерного наблюдения и обратно,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 (с учетом того, что при эквивалентных технологических характеристиках транспортных средств предпочтение рекомендуется отдавать российским производителям транспортных средств);</w:t>
      </w:r>
    </w:p>
    <w:p>
      <w:pPr>
        <w:pStyle w:val="0"/>
        <w:jc w:val="both"/>
      </w:pPr>
      <w:r>
        <w:rPr>
          <w:sz w:val="20"/>
        </w:rPr>
        <w:t xml:space="preserve">(пп. "г" в ред. </w:t>
      </w:r>
      <w:hyperlink w:history="0" r:id="rId204"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д) с приобретением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p>
      <w:pPr>
        <w:pStyle w:val="0"/>
        <w:spacing w:before="200" w:line-rule="auto"/>
        <w:ind w:firstLine="540"/>
        <w:jc w:val="both"/>
      </w:pPr>
      <w:r>
        <w:rPr>
          <w:sz w:val="20"/>
        </w:rPr>
        <w:t xml:space="preserve">е) с приобретением и монтажом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p>
      <w:pPr>
        <w:pStyle w:val="0"/>
        <w:spacing w:before="200" w:line-rule="auto"/>
        <w:ind w:firstLine="540"/>
        <w:jc w:val="both"/>
      </w:pPr>
      <w:r>
        <w:rPr>
          <w:sz w:val="20"/>
        </w:rPr>
        <w:t xml:space="preserve">ж) со строительством (в том числе с использованием быстровозводимых модульных конструкций) некапитальных строений медицинских организаций;</w:t>
      </w:r>
    </w:p>
    <w:p>
      <w:pPr>
        <w:pStyle w:val="0"/>
        <w:spacing w:before="200" w:line-rule="auto"/>
        <w:ind w:firstLine="540"/>
        <w:jc w:val="both"/>
      </w:pPr>
      <w:r>
        <w:rPr>
          <w:sz w:val="20"/>
        </w:rPr>
        <w:t xml:space="preserve">з) с приобретением передвижных медицинских комплексов для оказания медицинской помощи жителям сельских поселений и малых городов.</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936" w:tooltip="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вязанных:">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5. Критерием отбора субъекта Российской Федерации для предоставления субсидии является наличие в субъекте Российской Федерации утвержденного регионального проекта и региональной программы модернизации первичного звена здравоохранения.</w:t>
      </w:r>
    </w:p>
    <w:p>
      <w:pPr>
        <w:pStyle w:val="0"/>
        <w:spacing w:before="200" w:line-rule="auto"/>
        <w:ind w:firstLine="540"/>
        <w:jc w:val="both"/>
      </w:pPr>
      <w:r>
        <w:rPr>
          <w:sz w:val="20"/>
        </w:rPr>
        <w:t xml:space="preserve">6. Условиями предоставления субсидий являются:</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их исполнения;</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субъекта Российской Федерации в соответствии с </w:t>
      </w:r>
      <w:hyperlink w:history="0" r:id="rId20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0"/>
        <w:spacing w:before="200" w:line-rule="auto"/>
        <w:ind w:firstLine="540"/>
        <w:jc w:val="both"/>
      </w:pPr>
      <w:r>
        <w:rPr>
          <w:sz w:val="20"/>
        </w:rPr>
        <w:t xml:space="preserve">7.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0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мероприятиям.</w:t>
      </w:r>
    </w:p>
    <w:p>
      <w:pPr>
        <w:pStyle w:val="0"/>
        <w:spacing w:before="200" w:line-rule="auto"/>
        <w:ind w:firstLine="540"/>
        <w:jc w:val="both"/>
      </w:pPr>
      <w:r>
        <w:rPr>
          <w:sz w:val="20"/>
        </w:rPr>
        <w:t xml:space="preserve">8. В случае утверждения территориальной программы государственных гарантий бесплатного оказания гражданам медицинской помощи с дефицитом финансового обеспечения на очередной финансовый год и плановый период за счет бюджетных ассигнований бюджета субъекта Российской Федерации высшие исполнительные органы субъектов Российской Федерации при заключении соглашений представляют ежегодный график ликвидации дефицита такой программы.</w:t>
      </w:r>
    </w:p>
    <w:p>
      <w:pPr>
        <w:pStyle w:val="0"/>
        <w:spacing w:before="200" w:line-rule="auto"/>
        <w:ind w:firstLine="540"/>
        <w:jc w:val="both"/>
      </w:pPr>
      <w:r>
        <w:rPr>
          <w:sz w:val="20"/>
        </w:rPr>
        <w:t xml:space="preserve">9. Размер предоставляемой бюджету i-го субъекта Российской Федерации (за исключением Донецкой Народной Республики, Луганской Народной Республики, Запорожской области и Херсонской области) субсидии в n-м финансовом году (S</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62"/>
        </w:rPr>
        <w:drawing>
          <wp:inline distT="0" distB="0" distL="0" distR="0">
            <wp:extent cx="5610225"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5610225"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застрахованных лиц в i-м субъекте Российской Федерации (за исключением Донецкой Народной Республики, Луганской Народной Республики, Запорожской области и Херсонской области)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человек;</w:t>
      </w:r>
    </w:p>
    <w:p>
      <w:pPr>
        <w:pStyle w:val="0"/>
        <w:spacing w:before="200" w:line-rule="auto"/>
        <w:ind w:firstLine="540"/>
        <w:jc w:val="both"/>
      </w:pPr>
      <w:r>
        <w:rPr>
          <w:sz w:val="20"/>
        </w:rPr>
        <w:t xml:space="preserve">S</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pPr>
        <w:pStyle w:val="0"/>
        <w:spacing w:before="200" w:line-rule="auto"/>
        <w:ind w:firstLine="540"/>
        <w:jc w:val="both"/>
      </w:pPr>
      <w:r>
        <w:rPr>
          <w:sz w:val="20"/>
        </w:rPr>
        <w:t xml:space="preserve">S</w:t>
      </w:r>
      <w:r>
        <w:rPr>
          <w:sz w:val="20"/>
          <w:vertAlign w:val="subscript"/>
        </w:rPr>
        <w:t xml:space="preserve">ns</w:t>
      </w:r>
      <w:r>
        <w:rPr>
          <w:sz w:val="20"/>
        </w:rPr>
        <w:t xml:space="preserve"> - суммарный объем бюджетных ассигнований, предусмотренных в федеральном бюджете на предоставление субсидий на соответствующий финансовый год в соответствии с утвержденными региональными проектами Донецкой Народной Республики, Луганской Народной Республики, Запорожской области и Херсонской области, тыс. рублей;</w:t>
      </w:r>
    </w:p>
    <w:p>
      <w:pPr>
        <w:pStyle w:val="0"/>
        <w:spacing w:before="200" w:line-rule="auto"/>
        <w:ind w:firstLine="540"/>
        <w:jc w:val="both"/>
      </w:pPr>
      <w:r>
        <w:rPr>
          <w:sz w:val="20"/>
        </w:rPr>
        <w:t xml:space="preserve">S</w:t>
      </w:r>
      <w:r>
        <w:rPr>
          <w:sz w:val="20"/>
          <w:vertAlign w:val="subscript"/>
        </w:rPr>
        <w:t xml:space="preserve">si</w:t>
      </w:r>
      <w:r>
        <w:rPr>
          <w:sz w:val="20"/>
        </w:rPr>
        <w:t xml:space="preserve"> - объем расходов, предусмотренный по отдельным решениям Президента Российской Федерации, Председателя Правительства Российской Федерации, куратора национального </w:t>
      </w:r>
      <w:hyperlink w:history="0" r:id="rId208"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"Здравоохранение" i-му субъекту Российской Федерации, тыс. рублей;</w:t>
      </w:r>
    </w:p>
    <w:p>
      <w:pPr>
        <w:pStyle w:val="0"/>
        <w:spacing w:before="200" w:line-rule="auto"/>
        <w:ind w:firstLine="540"/>
        <w:jc w:val="both"/>
      </w:pPr>
      <w:r>
        <w:rPr>
          <w:sz w:val="20"/>
        </w:rPr>
        <w:t xml:space="preserve">N - количество застрахованных лиц в субъектах Российской Федерации, утвердивших региональные проекты (за исключением Донецкой Народной Республики, Луганской Народной Республики, Запорожской области и Херсонской области),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человек;</w:t>
      </w:r>
    </w:p>
    <w:p>
      <w:pPr>
        <w:pStyle w:val="0"/>
        <w:spacing w:before="200" w:line-rule="auto"/>
        <w:ind w:firstLine="540"/>
        <w:jc w:val="both"/>
      </w:pPr>
      <w:r>
        <w:rPr>
          <w:sz w:val="20"/>
        </w:rPr>
        <w:t xml:space="preserve">ИБР</w:t>
      </w:r>
      <w:r>
        <w:rPr>
          <w:sz w:val="20"/>
          <w:vertAlign w:val="subscript"/>
        </w:rPr>
        <w:t xml:space="preserve">i</w:t>
      </w:r>
      <w:r>
        <w:rPr>
          <w:sz w:val="20"/>
        </w:rPr>
        <w:t xml:space="preserve"> - индекс бюджетных расходов субъекта Российской Федерации, используемый для распределения дотаций на выравнивание бюджетной обеспеченности субъектов Российской Федерации на 2020 год, по данным Министерства финансов Российской Федерации, с ограничением диапазона значений индекса от 1 до 4,5;</w:t>
      </w:r>
    </w:p>
    <w:p>
      <w:pPr>
        <w:pStyle w:val="0"/>
        <w:spacing w:before="200" w:line-rule="auto"/>
        <w:ind w:firstLine="540"/>
        <w:jc w:val="both"/>
      </w:pPr>
      <w:r>
        <w:rPr>
          <w:sz w:val="20"/>
        </w:rPr>
        <w:t xml:space="preserve">D</w:t>
      </w:r>
      <w:r>
        <w:rPr>
          <w:sz w:val="20"/>
          <w:vertAlign w:val="subscript"/>
        </w:rPr>
        <w:t xml:space="preserve">i</w:t>
      </w:r>
      <w:r>
        <w:rPr>
          <w:sz w:val="20"/>
        </w:rPr>
        <w:t xml:space="preserve"> - степень износа основных фондов некоммерческих организаций сектора государственного управления, основными видами деятельности которых в соответствии с Общероссийским </w:t>
      </w:r>
      <w:hyperlink w:history="0" r:id="rId209"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классификатором</w:t>
        </w:r>
      </w:hyperlink>
      <w:r>
        <w:rPr>
          <w:sz w:val="20"/>
        </w:rPr>
        <w:t xml:space="preserve"> видов экономической деятельности (ОК 029-2014 (КДЕС Ред. 2) являются деятельность больничных организаций, общая врачебная практика и специальная врачебная практика, в i-м субъекте Российской Федерации на конец 2019 года, по данным Федеральной службы государственной статистики, процентов;</w:t>
      </w:r>
    </w:p>
    <w:p>
      <w:pPr>
        <w:pStyle w:val="0"/>
        <w:spacing w:before="200" w:line-rule="auto"/>
        <w:ind w:firstLine="540"/>
        <w:jc w:val="both"/>
      </w:pPr>
      <w:r>
        <w:rPr>
          <w:sz w:val="20"/>
        </w:rPr>
        <w:t xml:space="preserve">D</w:t>
      </w:r>
      <w:r>
        <w:rPr>
          <w:sz w:val="20"/>
          <w:vertAlign w:val="subscript"/>
        </w:rPr>
        <w:t xml:space="preserve">срРФ</w:t>
      </w:r>
      <w:r>
        <w:rPr>
          <w:sz w:val="20"/>
        </w:rPr>
        <w:t xml:space="preserve"> - средняя степень износа основных фондов коммерческих, за исключением субъектов малого предпринимательства, и некоммерческих организаций, осуществляющих деятельность в сфере здравоохранения, по Российской Федерации на конец 2019 года, по данным Федеральной службы государственной статистики, процент;</w:t>
      </w:r>
    </w:p>
    <w:p>
      <w:pPr>
        <w:pStyle w:val="0"/>
        <w:spacing w:before="200" w:line-rule="auto"/>
        <w:ind w:firstLine="540"/>
        <w:jc w:val="both"/>
      </w:pPr>
      <w:r>
        <w:rPr>
          <w:sz w:val="20"/>
        </w:rPr>
        <w:t xml:space="preserve">G</w:t>
      </w:r>
      <w:r>
        <w:rPr>
          <w:sz w:val="20"/>
          <w:vertAlign w:val="subscript"/>
        </w:rPr>
        <w:t xml:space="preserve">i</w:t>
      </w:r>
      <w:r>
        <w:rPr>
          <w:sz w:val="20"/>
        </w:rPr>
        <w:t xml:space="preserve"> - смертность в i-м субъекте Российской Федерации на конец 2019 года, по данным Федеральной службы государственной статистики, процент;</w:t>
      </w:r>
    </w:p>
    <w:p>
      <w:pPr>
        <w:pStyle w:val="0"/>
        <w:spacing w:before="200" w:line-rule="auto"/>
        <w:ind w:firstLine="540"/>
        <w:jc w:val="both"/>
      </w:pPr>
      <w:r>
        <w:rPr>
          <w:sz w:val="20"/>
        </w:rPr>
        <w:t xml:space="preserve">G</w:t>
      </w:r>
      <w:r>
        <w:rPr>
          <w:sz w:val="20"/>
          <w:vertAlign w:val="subscript"/>
        </w:rPr>
        <w:t xml:space="preserve">срРФ</w:t>
      </w:r>
      <w:r>
        <w:rPr>
          <w:sz w:val="20"/>
        </w:rPr>
        <w:t xml:space="preserve"> - средняя смертность по Российской Федерации на конец 2019 года, по данным Федеральной службы государственной статистики, процент;</w:t>
      </w:r>
    </w:p>
    <w:p>
      <w:pPr>
        <w:pStyle w:val="0"/>
        <w:spacing w:before="200" w:line-rule="auto"/>
        <w:ind w:firstLine="540"/>
        <w:jc w:val="both"/>
      </w:pPr>
      <w:r>
        <w:rPr>
          <w:sz w:val="20"/>
        </w:rPr>
        <w:t xml:space="preserve">KB</w:t>
      </w:r>
      <w:r>
        <w:rPr>
          <w:sz w:val="20"/>
          <w:vertAlign w:val="subscript"/>
        </w:rPr>
        <w:t xml:space="preserve">n</w:t>
      </w:r>
      <w:r>
        <w:rPr>
          <w:sz w:val="20"/>
        </w:rPr>
        <w:t xml:space="preserve"> - поправочный коэффициент, отражающий общий уровень финансового обеспечения из федерального бюджета региональных проектов, предусмотренный на реализацию мероприятий федерального проекта "Модернизация первичного звена здравоохранения Российской Федерации" в n-м финансовом году;</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w:history="0" r:id="rId21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 процент.</w:t>
      </w:r>
    </w:p>
    <w:p>
      <w:pPr>
        <w:pStyle w:val="0"/>
        <w:spacing w:before="200" w:line-rule="auto"/>
        <w:ind w:firstLine="540"/>
        <w:jc w:val="both"/>
      </w:pPr>
      <w:r>
        <w:rPr>
          <w:sz w:val="20"/>
        </w:rPr>
        <w:t xml:space="preserve">Проведение капитального ремонта объектов недвижимого имущества медицинских организаций осуществляется по цене, не превышающей установленной Министерством строительства и жилищно-коммунального хозяйства Российской Федерации предельной стоимости капитального ремонта зданий медицинских организаций первичного звена здравоохранения, центральных районных и районных больниц по субъектам Российской Федерации, с учетом зональных коэффициентов, учитывающих стоимость работ, выполняемых при капитальном ремонте зданий медицинских организаций, расположенных в иной ценовой зоне субъекта Российской Федерации, устанавливаемой нормативными правовыми актами исполнительного органа субъекта Российской Федерации.</w:t>
      </w:r>
    </w:p>
    <w:p>
      <w:pPr>
        <w:pStyle w:val="0"/>
        <w:spacing w:before="200" w:line-rule="auto"/>
        <w:ind w:firstLine="540"/>
        <w:jc w:val="both"/>
      </w:pPr>
      <w:r>
        <w:rPr>
          <w:sz w:val="20"/>
        </w:rPr>
        <w:t xml:space="preserve">Указанный расчет производится однократно при формировании проекта федерального закона о федеральном бюджете на очередной финансовый год и плановый период. В ходе исполнения федерального бюджета объемы субсидий по конкретным субъектам Российской Федерации могут быть увеличены в установленном Правительством Российской Федерации порядке.</w:t>
      </w:r>
    </w:p>
    <w:p>
      <w:pPr>
        <w:pStyle w:val="0"/>
        <w:spacing w:before="200" w:line-rule="auto"/>
        <w:ind w:firstLine="540"/>
        <w:jc w:val="both"/>
      </w:pPr>
      <w:r>
        <w:rPr>
          <w:sz w:val="20"/>
        </w:rPr>
        <w:t xml:space="preserve">Размер предоставляемой бюджету Донецкой Народной Республики, Луганской Народной Республики, Запорожской области и Херсонской области субсидии (S</w:t>
      </w:r>
      <w:r>
        <w:rPr>
          <w:sz w:val="20"/>
          <w:vertAlign w:val="subscript"/>
        </w:rPr>
        <w:t xml:space="preserve">sm</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9239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s</w:t>
      </w:r>
      <w:r>
        <w:rPr>
          <w:sz w:val="20"/>
        </w:rPr>
        <w:t xml:space="preserve"> - объем финансового обеспечения утвержденного регионального проекта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L</w:t>
      </w:r>
      <w:r>
        <w:rPr>
          <w:sz w:val="20"/>
          <w:vertAlign w:val="subscript"/>
        </w:rPr>
        <w:t xml:space="preserve">s</w:t>
      </w:r>
      <w:r>
        <w:rPr>
          <w:sz w:val="20"/>
        </w:rPr>
        <w:t xml:space="preserve"> - предельный уровень софинансирования расходного обязательства Донецкой Народной Республики, Луганской Народной Республики, Запорожской области и Херсонской области из федерального бюджета в отношении субсидии, определяемый в соответствии с </w:t>
      </w:r>
      <w:hyperlink w:history="0" r:id="rId212" w:tooltip="Постановление Правительства РФ от 28.03.2023 N 489 (ред. от 01.12.2023)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w:t>
        </w:r>
      </w:hyperlink>
      <w:r>
        <w:rPr>
          <w:sz w:val="20"/>
        </w:rPr>
        <w:t xml:space="preserve"> постановления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10. Территориальные органы Федеральной службы по надзору в сфере здравоохранения осуществляют оценку технического задания на закупаемые в рамках реализации региональных проектов и программ модернизации первичного звена здравоохранения медицинские изделия на предмет соответствия стандартам оснащения медицинских организаций (их структурных подразделений), предусмотренным положениями об организации оказания медицинской помощи по соответствующим видам медицинской помощи, порядкам оказания медицинской помощи, утвержденным Министерством здравоохранения Российской Федерации, типовым техническим заданиям, разрабатываемым главными внештатными специалистами Министерства здравоохранения Российской Федерации совместно с Федеральной службой по надзору в сфере здравоохранения, а также начальной (максимальной) цены контракта на указанные медицинские изделия на предмет соответствия средневзвешенным ценам по данному виду медицинских изделий за период не менее 6 месяцев, предшествующих месяцу расчета.</w:t>
      </w:r>
    </w:p>
    <w:p>
      <w:pPr>
        <w:pStyle w:val="0"/>
        <w:spacing w:before="200" w:line-rule="auto"/>
        <w:ind w:firstLine="540"/>
        <w:jc w:val="both"/>
      </w:pPr>
      <w:r>
        <w:rPr>
          <w:sz w:val="20"/>
        </w:rPr>
        <w:t xml:space="preserve">11. Поправочный коэффициент, отражающий общий уровень финансового обеспечения из федерального бюджета региональных проектов, предусмотренный на реализацию мероприятий федерального проекта "Модернизация первичного звена здравоохранения Российской Федерации" в n-м финансовом году (KB</w:t>
      </w:r>
      <w:r>
        <w:rPr>
          <w:sz w:val="20"/>
          <w:vertAlign w:val="subscript"/>
        </w:rPr>
        <w:t xml:space="preserve">n</w:t>
      </w:r>
      <w:r>
        <w:rPr>
          <w:sz w:val="20"/>
        </w:rPr>
        <w:t xml:space="preserve">), рассчитывается по формуле:</w:t>
      </w:r>
    </w:p>
    <w:p>
      <w:pPr>
        <w:pStyle w:val="0"/>
        <w:jc w:val="both"/>
      </w:pPr>
      <w:r>
        <w:rPr>
          <w:sz w:val="20"/>
        </w:rPr>
      </w:r>
    </w:p>
    <w:p>
      <w:pPr>
        <w:pStyle w:val="0"/>
        <w:jc w:val="center"/>
      </w:pPr>
      <w:r>
        <w:rPr>
          <w:position w:val="-80"/>
        </w:rPr>
        <w:drawing>
          <wp:inline distT="0" distB="0" distL="0" distR="0">
            <wp:extent cx="4752975" cy="1143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4752975" cy="1143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12. Сумма субсидий i-му субъекту Российской Федерации нарастающим итогом не может превышать объема заявленной потребности в финансовом обеспечении реализации регионального проекта за счет средств федерального бюджета соответствующего субъекта Российской Федерации.</w:t>
      </w:r>
    </w:p>
    <w:p>
      <w:pPr>
        <w:pStyle w:val="0"/>
        <w:spacing w:before="200" w:line-rule="auto"/>
        <w:ind w:firstLine="540"/>
        <w:jc w:val="both"/>
      </w:pPr>
      <w:r>
        <w:rPr>
          <w:sz w:val="20"/>
        </w:rPr>
        <w:t xml:space="preserve">В случае отсутствия на 1 сентября текущего финансового года контрактов (договоров), заключенных на поставку товаров, выполнение работ, оказание услуг по мероприятиям, срок достижения результатов по которым в соответствии с утвержденным региональным проектом установлен в текущем году, Министерство здравоохранения Российской Федерации вправе инициировать перераспределение бюджетных ассигнований между субъектами Российской Федерации, имеющими дополнительную потребность в субсидиях на реализацию региональных проектов в целях достижения показателей и результатов федерального проекта "Модернизация первичного звена здравоохранения Российской Федерации".</w:t>
      </w:r>
    </w:p>
    <w:p>
      <w:pPr>
        <w:pStyle w:val="0"/>
        <w:spacing w:before="200" w:line-rule="auto"/>
        <w:ind w:firstLine="540"/>
        <w:jc w:val="both"/>
      </w:pPr>
      <w:r>
        <w:rPr>
          <w:sz w:val="20"/>
        </w:rPr>
        <w:t xml:space="preserve">Субъекты Российской Федерации в срок до 1 декабря текущего финансового года обеспечивают заключение контрактов (договоров) на поставку товаров, выполнение работ, оказание услуг по мероприятиям, предусмотренным к реализации в очередном году планового периода.</w:t>
      </w:r>
    </w:p>
    <w:p>
      <w:pPr>
        <w:pStyle w:val="0"/>
        <w:spacing w:before="200" w:line-rule="auto"/>
        <w:ind w:firstLine="540"/>
        <w:jc w:val="both"/>
      </w:pPr>
      <w:r>
        <w:rPr>
          <w:sz w:val="20"/>
        </w:rPr>
        <w:t xml:space="preserve">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14.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плановых значений использования субсидии, соответствующих результатам федерального проекта "Модернизация первичного звена здравоохранения Российской Федерации" национального </w:t>
      </w:r>
      <w:hyperlink w:history="0" r:id="rId21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"Здравоохранение", и фактически достигнутых по итогам отчетного года значений следующих результатов использования субсидии:</w:t>
      </w:r>
    </w:p>
    <w:p>
      <w:pPr>
        <w:pStyle w:val="0"/>
        <w:spacing w:before="200" w:line-rule="auto"/>
        <w:ind w:firstLine="540"/>
        <w:jc w:val="both"/>
      </w:pPr>
      <w:r>
        <w:rPr>
          <w:sz w:val="20"/>
        </w:rPr>
        <w:t xml:space="preserve">а) количество введенных в эксплуатацию объектов капитального строительства (реконструкции) зданий медицинских организаций, получивших лицензию на осуществление медицинской деятельности;</w:t>
      </w:r>
    </w:p>
    <w:p>
      <w:pPr>
        <w:pStyle w:val="0"/>
        <w:spacing w:before="200" w:line-rule="auto"/>
        <w:ind w:firstLine="540"/>
        <w:jc w:val="both"/>
      </w:pPr>
      <w:r>
        <w:rPr>
          <w:sz w:val="20"/>
        </w:rPr>
        <w:t xml:space="preserve">б) количество объектов недвижимого имущества, в которых осуществлен капитальный ремонт;</w:t>
      </w:r>
    </w:p>
    <w:p>
      <w:pPr>
        <w:pStyle w:val="0"/>
        <w:spacing w:before="200" w:line-rule="auto"/>
        <w:ind w:firstLine="540"/>
        <w:jc w:val="both"/>
      </w:pPr>
      <w:r>
        <w:rPr>
          <w:sz w:val="20"/>
        </w:rPr>
        <w:t xml:space="preserve">в) количество единиц приобретенного медицинского оборудования, которым оснащены (дооснащены) медицинские организации;</w:t>
      </w:r>
    </w:p>
    <w:p>
      <w:pPr>
        <w:pStyle w:val="0"/>
        <w:spacing w:before="200" w:line-rule="auto"/>
        <w:ind w:firstLine="540"/>
        <w:jc w:val="both"/>
      </w:pPr>
      <w:r>
        <w:rPr>
          <w:sz w:val="20"/>
        </w:rPr>
        <w:t xml:space="preserve">г) количество единиц приобретенных транспортных средств (за исключением автомобилей скорой медицинской помощи);</w:t>
      </w:r>
    </w:p>
    <w:p>
      <w:pPr>
        <w:pStyle w:val="0"/>
        <w:spacing w:before="200" w:line-rule="auto"/>
        <w:ind w:firstLine="540"/>
        <w:jc w:val="both"/>
      </w:pPr>
      <w:r>
        <w:rPr>
          <w:sz w:val="20"/>
        </w:rPr>
        <w:t xml:space="preserve">д) количество приобретенных объектов недвижимого имущества, некапитальных строений для размещения медицинских организаций, получивших лицензию на осуществление медицинской деятельности;</w:t>
      </w:r>
    </w:p>
    <w:p>
      <w:pPr>
        <w:pStyle w:val="0"/>
        <w:spacing w:before="200" w:line-rule="auto"/>
        <w:ind w:firstLine="540"/>
        <w:jc w:val="both"/>
      </w:pPr>
      <w:r>
        <w:rPr>
          <w:sz w:val="20"/>
        </w:rPr>
        <w:t xml:space="preserve">е) количество приобретенных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медицинских организаций, получивших лицензию на осуществление медицинской деятельности;</w:t>
      </w:r>
    </w:p>
    <w:p>
      <w:pPr>
        <w:pStyle w:val="0"/>
        <w:spacing w:before="200" w:line-rule="auto"/>
        <w:ind w:firstLine="540"/>
        <w:jc w:val="both"/>
      </w:pPr>
      <w:r>
        <w:rPr>
          <w:sz w:val="20"/>
        </w:rPr>
        <w:t xml:space="preserve">ж) количество построенных некапитальных строений медицинских организаций, получивших лицензию на осуществление медицинской деятельности;</w:t>
      </w:r>
    </w:p>
    <w:p>
      <w:pPr>
        <w:pStyle w:val="0"/>
        <w:spacing w:before="200" w:line-rule="auto"/>
        <w:ind w:firstLine="540"/>
        <w:jc w:val="both"/>
      </w:pPr>
      <w:r>
        <w:rPr>
          <w:sz w:val="20"/>
        </w:rPr>
        <w:t xml:space="preserve">з) количество единиц приобретенных передвижных медицинских комплексов для оказания медицинской помощи жителям сельских поселений и малых городов.</w:t>
      </w:r>
    </w:p>
    <w:p>
      <w:pPr>
        <w:pStyle w:val="0"/>
        <w:spacing w:before="200" w:line-rule="auto"/>
        <w:ind w:firstLine="540"/>
        <w:jc w:val="both"/>
      </w:pPr>
      <w:r>
        <w:rPr>
          <w:sz w:val="20"/>
        </w:rPr>
        <w:t xml:space="preserve">15. Использование субсидии субъектами Российской Федерации осуществляется с учетом следующих обязательств, установленных соглашением:</w:t>
      </w:r>
    </w:p>
    <w:p>
      <w:pPr>
        <w:pStyle w:val="0"/>
        <w:spacing w:before="200" w:line-rule="auto"/>
        <w:ind w:firstLine="540"/>
        <w:jc w:val="both"/>
      </w:pPr>
      <w:r>
        <w:rPr>
          <w:sz w:val="20"/>
        </w:rPr>
        <w:t xml:space="preserve">а) использование субсидии на проведение капитального ремонта объектов недвижимого имущества медицинских организаций первичного звена здравоохранения осуществляется в целях проведения капитального ремонта объектов недвижимого имущества медицинских организаций, в которых непосредственно осуществляется оказание медицинской помощи и которые имеют показатель износа в диапазоне от 40 до 80 процентов;</w:t>
      </w:r>
    </w:p>
    <w:p>
      <w:pPr>
        <w:pStyle w:val="0"/>
        <w:spacing w:before="200" w:line-rule="auto"/>
        <w:ind w:firstLine="540"/>
        <w:jc w:val="both"/>
      </w:pPr>
      <w:r>
        <w:rPr>
          <w:sz w:val="20"/>
        </w:rPr>
        <w:t xml:space="preserve">б) строительство и укомплектование оборудованием новых объектов медицинской инфраструктуры, в том числе фельдшерских и фельдшерско-акушерских пунктов, осуществляются при наличии необходимого количества медицинских и иных работников, обладающих соответствующей квалификацией;</w:t>
      </w:r>
    </w:p>
    <w:p>
      <w:pPr>
        <w:pStyle w:val="0"/>
        <w:spacing w:before="200" w:line-rule="auto"/>
        <w:ind w:firstLine="540"/>
        <w:jc w:val="both"/>
      </w:pPr>
      <w:r>
        <w:rPr>
          <w:sz w:val="20"/>
        </w:rPr>
        <w:t xml:space="preserve">в) при оснащении медицинским оборудованием субъект Российской Федерации обеспечивает реализацию мероприятий по подготовке в медицинских организациях, подведомственных исполнительным органам субъекта Российской Федерации или органам местного самоуправления, помещений для установки такого оборудования с учетом требований безопасности в соответствии с законодательством Российской Федерации;</w:t>
      </w:r>
    </w:p>
    <w:p>
      <w:pPr>
        <w:pStyle w:val="0"/>
        <w:spacing w:before="200" w:line-rule="auto"/>
        <w:ind w:firstLine="540"/>
        <w:jc w:val="both"/>
      </w:pPr>
      <w:r>
        <w:rPr>
          <w:sz w:val="20"/>
        </w:rPr>
        <w:t xml:space="preserve">г) укомплектованность медицинских организаций медицинскими работниками составляет не менее 95 процентов (в соответствии с федеральным </w:t>
      </w:r>
      <w:hyperlink w:history="0" r:id="rId215"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проектом</w:t>
        </w:r>
      </w:hyperlink>
      <w:r>
        <w:rPr>
          <w:sz w:val="20"/>
        </w:rPr>
        <w:t xml:space="preserve"> "Обеспечение медицинских организаций системы здравоохранения квалифицированными кадрами");</w:t>
      </w:r>
    </w:p>
    <w:p>
      <w:pPr>
        <w:pStyle w:val="0"/>
        <w:spacing w:before="200" w:line-rule="auto"/>
        <w:ind w:firstLine="540"/>
        <w:jc w:val="both"/>
      </w:pPr>
      <w:r>
        <w:rPr>
          <w:sz w:val="20"/>
        </w:rPr>
        <w:t xml:space="preserve">д) обеспечение работ по демонтажу устаревшего и подлежащего замене оборудования и подготовке помещений для размещения планируемого к закупке оборудования осуществляется за счет средств бюджета субъекта Российской Федерации;</w:t>
      </w:r>
    </w:p>
    <w:p>
      <w:pPr>
        <w:pStyle w:val="0"/>
        <w:spacing w:before="200" w:line-rule="auto"/>
        <w:ind w:firstLine="540"/>
        <w:jc w:val="both"/>
      </w:pPr>
      <w:r>
        <w:rPr>
          <w:sz w:val="20"/>
        </w:rPr>
        <w:t xml:space="preserve">е) обеспечение разработки проектной и (или) сметной документации по строительству (реконструкции) и капитальному ремонту объектов недвижимого имущества осуществляется:</w:t>
      </w:r>
    </w:p>
    <w:p>
      <w:pPr>
        <w:pStyle w:val="0"/>
        <w:spacing w:before="200" w:line-rule="auto"/>
        <w:ind w:firstLine="540"/>
        <w:jc w:val="both"/>
      </w:pPr>
      <w:r>
        <w:rPr>
          <w:sz w:val="20"/>
        </w:rPr>
        <w:t xml:space="preserve">в субъектах Российской Федерации (за исключением Донецкой Народной Республики, Луганской Народной Республики, Запорожской области и Херсонской области) за счет средств бюджета субъекта Российской Федерации;</w:t>
      </w:r>
    </w:p>
    <w:p>
      <w:pPr>
        <w:pStyle w:val="0"/>
        <w:spacing w:before="200" w:line-rule="auto"/>
        <w:ind w:firstLine="540"/>
        <w:jc w:val="both"/>
      </w:pPr>
      <w:r>
        <w:rPr>
          <w:sz w:val="20"/>
        </w:rPr>
        <w:t xml:space="preserve">в Донецкой Народной Республике, Луганской Народной Республике, Запорожской области и Херсонской области за счет средств бюджета субъекта Российской Федерации, источником софинансирования которых является субсидия;</w:t>
      </w:r>
    </w:p>
    <w:p>
      <w:pPr>
        <w:pStyle w:val="0"/>
        <w:spacing w:before="200" w:line-rule="auto"/>
        <w:ind w:firstLine="540"/>
        <w:jc w:val="both"/>
      </w:pPr>
      <w:r>
        <w:rPr>
          <w:sz w:val="20"/>
        </w:rPr>
        <w:t xml:space="preserve">ж) обеспечение своевременного проведения мероприятий по развитию транспортной инфраструктуры, приоритетному ремонту и строительству автомобильных дорог регионального и местного значения для доезда до медицинских организаций, в том числе вновь создаваемых;</w:t>
      </w:r>
    </w:p>
    <w:p>
      <w:pPr>
        <w:pStyle w:val="0"/>
        <w:spacing w:before="200" w:line-rule="auto"/>
        <w:ind w:firstLine="540"/>
        <w:jc w:val="both"/>
      </w:pPr>
      <w:r>
        <w:rPr>
          <w:sz w:val="20"/>
        </w:rPr>
        <w:t xml:space="preserve">з) создание (строительство или приобретение) объектов медицинских организаций, оказывающих первичную медико-санитарную помощь, осуществляется в приоритетном порядке в населенных пунктах с численностью населения от 101 до 2000 человек, находящихся на расстоянии более 6 километров от ближайшей медицинской организации, оказывающей первичную медико-санитарную помощь.</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w:history="0" r:id="rId21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1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и </w:t>
      </w:r>
      <w:hyperlink w:history="0" r:id="rId21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18. Контроль за соблюдением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Контроль за реализацией субъектами Российской Федерации мероприятий региональных проектов, предусмотренных </w:t>
      </w:r>
      <w:hyperlink w:history="0" w:anchor="P936" w:tooltip="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вязанных:">
        <w:r>
          <w:rPr>
            <w:sz w:val="20"/>
            <w:color w:val="0000ff"/>
          </w:rPr>
          <w:t xml:space="preserve">пунктом 3</w:t>
        </w:r>
      </w:hyperlink>
      <w:r>
        <w:rPr>
          <w:sz w:val="20"/>
        </w:rPr>
        <w:t xml:space="preserve"> настоящих Правил, осуществляется Федеральной службой по надзору в сфере здравоохранения.</w:t>
      </w:r>
    </w:p>
    <w:p>
      <w:pPr>
        <w:pStyle w:val="0"/>
        <w:spacing w:before="200" w:line-rule="auto"/>
        <w:ind w:firstLine="540"/>
        <w:jc w:val="both"/>
      </w:pPr>
      <w:r>
        <w:rPr>
          <w:sz w:val="20"/>
        </w:rPr>
        <w:t xml:space="preserve">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025" w:name="P1025"/>
    <w:bookmarkEnd w:id="1025"/>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ОСНАЩЕНИЕ РЕГИОНАЛЬНЫХ СОСУДИСТЫХ ЦЕНТРОВ</w:t>
      </w:r>
    </w:p>
    <w:p>
      <w:pPr>
        <w:pStyle w:val="2"/>
        <w:jc w:val="center"/>
      </w:pPr>
      <w:r>
        <w:rPr>
          <w:sz w:val="20"/>
        </w:rPr>
        <w:t xml:space="preserve">И ПЕРВИЧНЫХ СОСУДИСТЫХ ОТДЕЛЕНИЙ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9"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33" w:name="P1033"/>
    <w:bookmarkEnd w:id="1033"/>
    <w:p>
      <w:pPr>
        <w:pStyle w:val="0"/>
        <w:ind w:firstLine="540"/>
        <w:jc w:val="both"/>
      </w:pPr>
      <w:r>
        <w:rPr>
          <w:sz w:val="20"/>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w:t>
      </w:r>
      <w:hyperlink w:history="0" r:id="rId220"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проектов</w:t>
        </w:r>
      </w:hyperlink>
      <w:r>
        <w:rPr>
          <w:sz w:val="20"/>
        </w:rPr>
        <w:t xml:space="preserve"> "Борьба с сердечно-сосудистыми заболеваниями"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субъектов Российской Федерации, 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органам местного самоуправления (далее соответственно - медицинские организации, субсидии).</w:t>
      </w:r>
    </w:p>
    <w:p>
      <w:pPr>
        <w:pStyle w:val="0"/>
        <w:spacing w:before="200" w:line-rule="auto"/>
        <w:ind w:firstLine="540"/>
        <w:jc w:val="both"/>
      </w:pPr>
      <w:r>
        <w:rPr>
          <w:sz w:val="20"/>
        </w:rPr>
        <w:t xml:space="preserve">2. Оснащение медицинских организаций медицинскими изделиями осуществляется по </w:t>
      </w:r>
      <w:hyperlink w:history="0" r:id="rId221" w:tooltip="Приказ Минздрава России от 28.08.2023 N 451н &quot;Об утверждении перечня медицинских изделий для оснащения (переоснащения, дооснащения)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субъектов Российской Федерации, а также региональных сосудистых центров и первичных сосудистых отделений, имеющихся в структуре медицинских организаций, подведомственных органам местного самоуправления&quot; (Зарегистрировано в Миню {КонсультантПлюс}">
        <w:r>
          <w:rPr>
            <w:sz w:val="20"/>
            <w:color w:val="0000ff"/>
          </w:rPr>
          <w:t xml:space="preserve">перечню</w:t>
        </w:r>
      </w:hyperlink>
      <w:r>
        <w:rPr>
          <w:sz w:val="20"/>
        </w:rPr>
        <w:t xml:space="preserve"> медицинских изделий,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взрослых и детей,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pPr>
        <w:pStyle w:val="0"/>
        <w:spacing w:before="20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03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 &quot;Борьба с сердечно-сосудистыми заболеваниям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медицинских организаций, имеющих в своей структуре региональные сосудистые центры и (или) первичные сосудистые отделения;</w:t>
      </w:r>
    </w:p>
    <w:p>
      <w:pPr>
        <w:pStyle w:val="0"/>
        <w:spacing w:before="200" w:line-rule="auto"/>
        <w:ind w:firstLine="540"/>
        <w:jc w:val="both"/>
      </w:pPr>
      <w:r>
        <w:rPr>
          <w:sz w:val="20"/>
        </w:rPr>
        <w:t xml:space="preserve">б) наличие соглашения о реализации на территории субъекта Российской Федерации регионального проекта "Борьба с сердечно-сосудистыми заболеваниями", заключенного в установленном порядке и действующего на период предоставления субсидии.</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2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заключение соглашения в соответствии с </w:t>
      </w:r>
      <w:hyperlink w:history="0" r:id="rId22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установленном соглашением.</w:t>
      </w:r>
    </w:p>
    <w:p>
      <w:pPr>
        <w:pStyle w:val="0"/>
        <w:spacing w:before="200" w:line-rule="auto"/>
        <w:ind w:firstLine="540"/>
        <w:jc w:val="both"/>
      </w:pPr>
      <w:r>
        <w:rPr>
          <w:sz w:val="20"/>
        </w:rPr>
        <w:t xml:space="preserve">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hyperlink w:history="0" r:id="rId22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"Борьба с сердечно-сосудистыми заболеваниями" национального проекта "Здравоохранение", и фактически достигнутых значений результата использования субсидии.</w:t>
      </w:r>
    </w:p>
    <w:p>
      <w:pPr>
        <w:pStyle w:val="0"/>
        <w:spacing w:before="200" w:line-rule="auto"/>
        <w:ind w:firstLine="540"/>
        <w:jc w:val="both"/>
      </w:pPr>
      <w:r>
        <w:rPr>
          <w:sz w:val="20"/>
        </w:rPr>
        <w:t xml:space="preserve">10. Результатом использования субсидии является количество оснащенных в отчетном году медицинских организаций.</w:t>
      </w:r>
    </w:p>
    <w:p>
      <w:pPr>
        <w:pStyle w:val="0"/>
        <w:spacing w:before="200" w:line-rule="auto"/>
        <w:ind w:firstLine="540"/>
        <w:jc w:val="both"/>
      </w:pPr>
      <w:r>
        <w:rPr>
          <w:sz w:val="20"/>
        </w:rPr>
        <w:t xml:space="preserve">Медицинская организация признается оснащенной в отчетном году при условии ввода в эксплуатацию всех медицинских изделий, которыми планировалось оснастить медицинскую организацию в отчетном году.</w:t>
      </w:r>
    </w:p>
    <w:p>
      <w:pPr>
        <w:pStyle w:val="0"/>
        <w:spacing w:before="200" w:line-rule="auto"/>
        <w:ind w:firstLine="540"/>
        <w:jc w:val="both"/>
      </w:pPr>
      <w:r>
        <w:rPr>
          <w:sz w:val="20"/>
        </w:rPr>
        <w:t xml:space="preserve">11. Размер предоставляемой бюджету i-го субъекта Российской Федерации субсидии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628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субсидий, тыс. рублей;</w:t>
      </w:r>
    </w:p>
    <w:p>
      <w:pPr>
        <w:pStyle w:val="0"/>
        <w:spacing w:before="200" w:line-rule="auto"/>
        <w:ind w:firstLine="540"/>
        <w:jc w:val="both"/>
      </w:pPr>
      <w:r>
        <w:rPr>
          <w:sz w:val="20"/>
        </w:rPr>
        <w:t xml:space="preserve">E</w:t>
      </w:r>
      <w:r>
        <w:rPr>
          <w:sz w:val="20"/>
          <w:vertAlign w:val="subscript"/>
        </w:rPr>
        <w:t xml:space="preserve">i</w:t>
      </w:r>
      <w:r>
        <w:rPr>
          <w:sz w:val="20"/>
        </w:rPr>
        <w:t xml:space="preserve"> -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pPr>
        <w:pStyle w:val="0"/>
        <w:spacing w:before="200" w:line-rule="auto"/>
        <w:ind w:firstLine="540"/>
        <w:jc w:val="both"/>
      </w:pPr>
      <w:r>
        <w:rPr>
          <w:sz w:val="20"/>
        </w:rPr>
        <w:t xml:space="preserve">P</w:t>
      </w:r>
      <w:r>
        <w:rPr>
          <w:sz w:val="20"/>
          <w:vertAlign w:val="subscript"/>
        </w:rPr>
        <w:t xml:space="preserve">i</w:t>
      </w:r>
      <w:r>
        <w:rPr>
          <w:sz w:val="20"/>
        </w:rPr>
        <w:t xml:space="preserve"> -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млн. человек;</w:t>
      </w:r>
    </w:p>
    <w:p>
      <w:pPr>
        <w:pStyle w:val="0"/>
        <w:spacing w:before="200" w:line-rule="auto"/>
        <w:ind w:firstLine="540"/>
        <w:jc w:val="both"/>
      </w:pPr>
      <w:r>
        <w:rPr>
          <w:sz w:val="20"/>
        </w:rPr>
        <w:t xml:space="preserve">F</w:t>
      </w:r>
      <w:r>
        <w:rPr>
          <w:sz w:val="20"/>
          <w:vertAlign w:val="subscript"/>
        </w:rPr>
        <w:t xml:space="preserve">i</w:t>
      </w:r>
      <w:r>
        <w:rPr>
          <w:sz w:val="20"/>
        </w:rPr>
        <w:t xml:space="preserve"> -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w:t>
      </w:r>
    </w:p>
    <w:p>
      <w:pPr>
        <w:pStyle w:val="0"/>
        <w:spacing w:before="200" w:line-rule="auto"/>
        <w:ind w:firstLine="540"/>
        <w:jc w:val="both"/>
      </w:pPr>
      <w:r>
        <w:rPr>
          <w:sz w:val="20"/>
        </w:rPr>
        <w:t xml:space="preserve">K</w:t>
      </w:r>
      <w:r>
        <w:rPr>
          <w:sz w:val="20"/>
          <w:vertAlign w:val="subscript"/>
        </w:rPr>
        <w:t xml:space="preserve">i</w:t>
      </w:r>
      <w:r>
        <w:rPr>
          <w:sz w:val="20"/>
        </w:rPr>
        <w:t xml:space="preserve"> - поправочный коэффициент, корректирующий размер субсидии бюджету i-го субъекта Российской Федерации с учетом показателя смертности от болезней системы кровообращения в субъекте Российской Федерации;</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w:history="0" r:id="rId22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число субъектов Российской Федерации - получателей субсидий, единиц.</w:t>
      </w:r>
    </w:p>
    <w:p>
      <w:pPr>
        <w:pStyle w:val="0"/>
        <w:spacing w:before="200" w:line-rule="auto"/>
        <w:ind w:firstLine="540"/>
        <w:jc w:val="both"/>
      </w:pPr>
      <w:r>
        <w:rPr>
          <w:sz w:val="20"/>
        </w:rPr>
        <w:t xml:space="preserve">12.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Pr>
          <w:sz w:val="20"/>
          <w:vertAlign w:val="subscript"/>
        </w:rPr>
        <w:t xml:space="preserve">i</w:t>
      </w:r>
      <w:r>
        <w:rPr>
          <w:sz w:val="20"/>
        </w:rPr>
        <w:t xml:space="preserve">), принимается равным 1 в случае, если </w:t>
      </w:r>
      <w:r>
        <w:rPr>
          <w:position w:val="-31"/>
        </w:rPr>
        <w:drawing>
          <wp:inline distT="0" distB="0" distL="0" distR="0">
            <wp:extent cx="1114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r>
        <w:rPr>
          <w:sz w:val="20"/>
        </w:rPr>
        <w:t xml:space="preserve">, где m - число субъектов Российской Федерации - получателей субсидий, входящих в состав Дальневосточного федерального округа.</w:t>
      </w:r>
    </w:p>
    <w:p>
      <w:pPr>
        <w:pStyle w:val="0"/>
        <w:spacing w:before="200" w:line-rule="auto"/>
        <w:ind w:firstLine="540"/>
        <w:jc w:val="both"/>
      </w:pPr>
      <w:r>
        <w:rPr>
          <w:sz w:val="20"/>
        </w:rPr>
        <w:t xml:space="preserve">В случае если </w:t>
      </w:r>
      <w:r>
        <w:rPr>
          <w:position w:val="-31"/>
        </w:rPr>
        <w:drawing>
          <wp:inline distT="0" distB="0" distL="0" distR="0">
            <wp:extent cx="1114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r>
        <w:rPr>
          <w:sz w:val="20"/>
        </w:rPr>
        <w:t xml:space="preserve">, то </w:t>
      </w:r>
      <w:r>
        <w:rPr>
          <w:position w:val="-29"/>
        </w:rPr>
        <w:drawing>
          <wp:inline distT="0" distB="0" distL="0" distR="0">
            <wp:extent cx="11811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13.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 (F</w:t>
      </w:r>
      <w:r>
        <w:rPr>
          <w:sz w:val="20"/>
          <w:vertAlign w:val="subscript"/>
        </w:rPr>
        <w:t xml:space="preserve">i</w:t>
      </w:r>
      <w:r>
        <w:rPr>
          <w:sz w:val="20"/>
        </w:rPr>
        <w:t xml:space="preserve">) принимается:</w:t>
      </w:r>
    </w:p>
    <w:p>
      <w:pPr>
        <w:pStyle w:val="0"/>
        <w:spacing w:before="200" w:line-rule="auto"/>
        <w:ind w:firstLine="540"/>
        <w:jc w:val="both"/>
      </w:pPr>
      <w:r>
        <w:rPr>
          <w:sz w:val="20"/>
        </w:rPr>
        <w:t xml:space="preserve">равным 1,5,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Pr>
          <w:sz w:val="20"/>
          <w:vertAlign w:val="subscript"/>
        </w:rPr>
        <w:t xml:space="preserve">i</w:t>
      </w:r>
      <w:r>
        <w:rPr>
          <w:sz w:val="20"/>
        </w:rPr>
        <w:t xml:space="preserve">), меньше или равна 500 тыс. человек;</w:t>
      </w:r>
    </w:p>
    <w:p>
      <w:pPr>
        <w:pStyle w:val="0"/>
        <w:spacing w:before="200" w:line-rule="auto"/>
        <w:ind w:firstLine="540"/>
        <w:jc w:val="both"/>
      </w:pPr>
      <w:r>
        <w:rPr>
          <w:sz w:val="20"/>
        </w:rPr>
        <w:t xml:space="preserve">равным 1,2,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Pr>
          <w:sz w:val="20"/>
          <w:vertAlign w:val="subscript"/>
        </w:rPr>
        <w:t xml:space="preserve">i</w:t>
      </w:r>
      <w:r>
        <w:rPr>
          <w:sz w:val="20"/>
        </w:rPr>
        <w:t xml:space="preserve">), больше 500 тыс. человек, но меньше или равна 3000 тыс. человек;</w:t>
      </w:r>
    </w:p>
    <w:p>
      <w:pPr>
        <w:pStyle w:val="0"/>
        <w:spacing w:before="200" w:line-rule="auto"/>
        <w:ind w:firstLine="540"/>
        <w:jc w:val="both"/>
      </w:pPr>
      <w:r>
        <w:rPr>
          <w:sz w:val="20"/>
        </w:rPr>
        <w:t xml:space="preserve">равным 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Pr>
          <w:sz w:val="20"/>
          <w:vertAlign w:val="subscript"/>
        </w:rPr>
        <w:t xml:space="preserve">i</w:t>
      </w:r>
      <w:r>
        <w:rPr>
          <w:sz w:val="20"/>
        </w:rPr>
        <w:t xml:space="preserve">), больше 3000 тыс. человек.</w:t>
      </w:r>
    </w:p>
    <w:p>
      <w:pPr>
        <w:pStyle w:val="0"/>
        <w:spacing w:before="200" w:line-rule="auto"/>
        <w:ind w:firstLine="540"/>
        <w:jc w:val="both"/>
      </w:pPr>
      <w:r>
        <w:rPr>
          <w:sz w:val="20"/>
        </w:rPr>
        <w:t xml:space="preserve">14. Поправочный коэффициент, корректирующий размер субсидии бюджету i-го субъекта Российской Федерации с учетом показателя смертности от болезней системы кровообращения в субъекте Российской Федерации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7239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i</w:t>
      </w:r>
      <w:r>
        <w:rPr>
          <w:sz w:val="20"/>
        </w:rPr>
        <w:t xml:space="preserve"> - число умерших от болезней системы кровообращения в i-м субъекте Российской Федерации в расчете на 100 тыс. населения на 1 января года, предшествующего году предоставления субсидии, человек;</w:t>
      </w:r>
    </w:p>
    <w:p>
      <w:pPr>
        <w:pStyle w:val="0"/>
        <w:spacing w:before="200" w:line-rule="auto"/>
        <w:ind w:firstLine="540"/>
        <w:jc w:val="both"/>
      </w:pPr>
      <w:r>
        <w:rPr>
          <w:sz w:val="20"/>
        </w:rPr>
        <w:t xml:space="preserve">R</w:t>
      </w:r>
      <w:r>
        <w:rPr>
          <w:sz w:val="20"/>
          <w:vertAlign w:val="subscript"/>
        </w:rPr>
        <w:t xml:space="preserve">РФ</w:t>
      </w:r>
      <w:r>
        <w:rPr>
          <w:sz w:val="20"/>
        </w:rPr>
        <w:t xml:space="preserve"> - число умерших от болезней системы кровообращения в Российской Федерации в расчете на 100 тыс. населения на 1 января года, предшествующего году предоставления субсидии, человек.</w:t>
      </w:r>
    </w:p>
    <w:p>
      <w:pPr>
        <w:pStyle w:val="0"/>
        <w:spacing w:before="200" w:line-rule="auto"/>
        <w:ind w:firstLine="540"/>
        <w:jc w:val="both"/>
      </w:pPr>
      <w:r>
        <w:rPr>
          <w:sz w:val="20"/>
        </w:rPr>
        <w:t xml:space="preserve">Указанный коэффициент принимается:</w:t>
      </w:r>
    </w:p>
    <w:p>
      <w:pPr>
        <w:pStyle w:val="0"/>
        <w:spacing w:before="200" w:line-rule="auto"/>
        <w:ind w:firstLine="540"/>
        <w:jc w:val="both"/>
      </w:pPr>
      <w:r>
        <w:rPr>
          <w:sz w:val="20"/>
        </w:rPr>
        <w:t xml:space="preserve">равным 0,8,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меньше или равно 0,8;</w:t>
      </w:r>
    </w:p>
    <w:p>
      <w:pPr>
        <w:pStyle w:val="0"/>
        <w:spacing w:before="200" w:line-rule="auto"/>
        <w:ind w:firstLine="540"/>
        <w:jc w:val="both"/>
      </w:pPr>
      <w:r>
        <w:rPr>
          <w:sz w:val="20"/>
        </w:rPr>
        <w:t xml:space="preserve">равным расчетному значению,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больше 0,8 и меньше 1,5;</w:t>
      </w:r>
    </w:p>
    <w:p>
      <w:pPr>
        <w:pStyle w:val="0"/>
        <w:spacing w:before="200" w:line-rule="auto"/>
        <w:ind w:firstLine="540"/>
        <w:jc w:val="both"/>
      </w:pPr>
      <w:r>
        <w:rPr>
          <w:sz w:val="20"/>
        </w:rPr>
        <w:t xml:space="preserve">равным 1,5,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больше или равно 1,5.</w:t>
      </w:r>
    </w:p>
    <w:p>
      <w:pPr>
        <w:pStyle w:val="0"/>
        <w:spacing w:before="200" w:line-rule="auto"/>
        <w:ind w:firstLine="540"/>
        <w:jc w:val="both"/>
      </w:pPr>
      <w:r>
        <w:rPr>
          <w:sz w:val="20"/>
        </w:rPr>
        <w:t xml:space="preserve">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17.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23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3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3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21. Контроль за реализацией субъектами Российской Федерации мероприятий, предусмотренных </w:t>
      </w:r>
      <w:hyperlink w:history="0" w:anchor="P1033"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 &quot;Борьба с сердечно-сосудистыми заболеваниями...">
        <w:r>
          <w:rPr>
            <w:sz w:val="20"/>
            <w:color w:val="0000ff"/>
          </w:rPr>
          <w:t xml:space="preserve">пунктом 1</w:t>
        </w:r>
      </w:hyperlink>
      <w:r>
        <w:rPr>
          <w:sz w:val="20"/>
        </w:rPr>
        <w:t xml:space="preserve"> настоящих Правил, осуществляется Федеральной службой по надзору в сфере здравоохранения.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095" w:name="P1095"/>
    <w:bookmarkEnd w:id="1095"/>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ПЕРЕОСНАЩЕНИЕ МЕДИЦИНСКИХ ОРГАНИЗАЦИЙ,</w:t>
      </w:r>
    </w:p>
    <w:p>
      <w:pPr>
        <w:pStyle w:val="2"/>
        <w:jc w:val="center"/>
      </w:pPr>
      <w:r>
        <w:rPr>
          <w:sz w:val="20"/>
        </w:rPr>
        <w:t xml:space="preserve">ОКАЗЫВАЮЩИХ МЕДИЦИНСКУЮ ПОМОЩЬ БОЛЬНЫМ</w:t>
      </w:r>
    </w:p>
    <w:p>
      <w:pPr>
        <w:pStyle w:val="2"/>
        <w:jc w:val="center"/>
      </w:pPr>
      <w:r>
        <w:rPr>
          <w:sz w:val="20"/>
        </w:rPr>
        <w:t xml:space="preserve">С ОНКОЛОГИЧЕСКИМИ ЗАБОЛЕВАНИЯМИ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4"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04" w:name="P1104"/>
    <w:bookmarkEnd w:id="1104"/>
    <w:p>
      <w:pPr>
        <w:pStyle w:val="0"/>
        <w:ind w:firstLine="540"/>
        <w:jc w:val="both"/>
      </w:pPr>
      <w:r>
        <w:rPr>
          <w:sz w:val="20"/>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w:t>
      </w:r>
      <w:hyperlink w:history="0" r:id="rId235"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проектов</w:t>
        </w:r>
      </w:hyperlink>
      <w:r>
        <w:rPr>
          <w:sz w:val="20"/>
        </w:rPr>
        <w:t xml:space="preserve"> "Борьба с онкологическими заболеваниями" по переоснащению медицинскими изделиями медицинских организаций, подведомственных исполнительным органам субъектов Российской Федерации, оказывающих помощь больным с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порядком оказания медицинской помощи взрослому населению при онкологических заболеваниях и (или) порядком оказания медицинской помощи по профилю "детская онкология и гематология", и медицинских организаций, имеющих койки онкологического профиля и лицензию на осуществление медицинской деятельности, предусматривающую выполнение работ (услуг) по профилю "онкология" и (или) "детская онкология", для субъектов Российской Федерации с численностью населения менее 100 тыс. человек) (далее соответственно - медицинские организации, субсидии).</w:t>
      </w:r>
    </w:p>
    <w:p>
      <w:pPr>
        <w:pStyle w:val="0"/>
        <w:spacing w:before="200" w:line-rule="auto"/>
        <w:ind w:firstLine="540"/>
        <w:jc w:val="both"/>
      </w:pPr>
      <w:r>
        <w:rPr>
          <w:sz w:val="20"/>
        </w:rPr>
        <w:t xml:space="preserve">2. Переоснащение медицинских организаций медицинскими изделиями осуществляется по </w:t>
      </w:r>
      <w:hyperlink w:history="0" r:id="rId236" w:tooltip="Приказ Минздрава России от 14.08.2023 N 423н &quot;Об утверждении перечня медицинских изделий для переоснащения медицинских организаций, подведомственных исполнительным органам субъектов Российской Федерации, оказывающих помощь больным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порядком оказания медицинской помощи взрослому населению при онкологических  {КонсультантПлюс}">
        <w:r>
          <w:rPr>
            <w:sz w:val="20"/>
            <w:color w:val="0000ff"/>
          </w:rPr>
          <w:t xml:space="preserve">перечню</w:t>
        </w:r>
      </w:hyperlink>
      <w:r>
        <w:rPr>
          <w:sz w:val="20"/>
        </w:rPr>
        <w:t xml:space="preserve"> медицинских изделий,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взрослых и детей,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pPr>
        <w:pStyle w:val="0"/>
        <w:spacing w:before="20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104"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 &quot;Борьба с онкологическими заболеваниями&quot; по ...">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медицинских организаций;</w:t>
      </w:r>
    </w:p>
    <w:p>
      <w:pPr>
        <w:pStyle w:val="0"/>
        <w:spacing w:before="200" w:line-rule="auto"/>
        <w:ind w:firstLine="540"/>
        <w:jc w:val="both"/>
      </w:pPr>
      <w:r>
        <w:rPr>
          <w:sz w:val="20"/>
        </w:rPr>
        <w:t xml:space="preserve">б) наличие соглашения о реализации на территории субъекта Российской Федерации регионального проекта "Борьба с онкологическими заболеваниями", заключенного в установленном порядке и действующего на период предоставления субсидии.</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3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заключение соглашения в соответствии с </w:t>
      </w:r>
      <w:hyperlink w:history="0" r:id="rId23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установленном соглашением.</w:t>
      </w:r>
    </w:p>
    <w:p>
      <w:pPr>
        <w:pStyle w:val="0"/>
        <w:spacing w:before="200" w:line-rule="auto"/>
        <w:ind w:firstLine="540"/>
        <w:jc w:val="both"/>
      </w:pPr>
      <w:r>
        <w:rPr>
          <w:sz w:val="20"/>
        </w:rPr>
        <w:t xml:space="preserve">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hyperlink w:history="0" r:id="rId239"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"Борьба с онкологическими заболеваниями" национального проекта "Здравоохранение", и фактически достигнутых значений результата использования субсидии.</w:t>
      </w:r>
    </w:p>
    <w:p>
      <w:pPr>
        <w:pStyle w:val="0"/>
        <w:spacing w:before="200" w:line-rule="auto"/>
        <w:ind w:firstLine="540"/>
        <w:jc w:val="both"/>
      </w:pPr>
      <w:r>
        <w:rPr>
          <w:sz w:val="20"/>
        </w:rPr>
        <w:t xml:space="preserve">10. Результатом использования субсидии является количество оснащенных в отчетном году медицинских организаций.</w:t>
      </w:r>
    </w:p>
    <w:p>
      <w:pPr>
        <w:pStyle w:val="0"/>
        <w:spacing w:before="200" w:line-rule="auto"/>
        <w:ind w:firstLine="540"/>
        <w:jc w:val="both"/>
      </w:pPr>
      <w:r>
        <w:rPr>
          <w:sz w:val="20"/>
        </w:rPr>
        <w:t xml:space="preserve">Медицинская организация признается оснащенной в отчетном году при условии ввода в эксплуатацию всех медицинских изделий, которыми планировалось оснастить медицинскую организацию в отчетном году.</w:t>
      </w:r>
    </w:p>
    <w:p>
      <w:pPr>
        <w:pStyle w:val="0"/>
        <w:spacing w:before="200" w:line-rule="auto"/>
        <w:ind w:firstLine="540"/>
        <w:jc w:val="both"/>
      </w:pPr>
      <w:r>
        <w:rPr>
          <w:sz w:val="20"/>
        </w:rPr>
        <w:t xml:space="preserve">11. Размер предоставляемой бюджету i-го субъекта Российской Федерации субсидии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66700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субсидий, тыс. рублей;</w:t>
      </w:r>
    </w:p>
    <w:p>
      <w:pPr>
        <w:pStyle w:val="0"/>
        <w:spacing w:before="200" w:line-rule="auto"/>
        <w:ind w:firstLine="540"/>
        <w:jc w:val="both"/>
      </w:pPr>
      <w:r>
        <w:rPr>
          <w:sz w:val="20"/>
        </w:rPr>
        <w:t xml:space="preserve">E</w:t>
      </w:r>
      <w:r>
        <w:rPr>
          <w:sz w:val="20"/>
          <w:vertAlign w:val="subscript"/>
        </w:rPr>
        <w:t xml:space="preserve">i</w:t>
      </w:r>
      <w:r>
        <w:rPr>
          <w:sz w:val="20"/>
        </w:rPr>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pPr>
        <w:pStyle w:val="0"/>
        <w:spacing w:before="200" w:line-rule="auto"/>
        <w:ind w:firstLine="540"/>
        <w:jc w:val="both"/>
      </w:pPr>
      <w:r>
        <w:rPr>
          <w:sz w:val="20"/>
        </w:rPr>
        <w:t xml:space="preserve">P</w:t>
      </w:r>
      <w:r>
        <w:rPr>
          <w:sz w:val="20"/>
          <w:vertAlign w:val="subscript"/>
        </w:rPr>
        <w:t xml:space="preserve">i</w:t>
      </w:r>
      <w:r>
        <w:rPr>
          <w:sz w:val="20"/>
        </w:rPr>
        <w:t xml:space="preserve"> -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млн. человек;</w:t>
      </w:r>
    </w:p>
    <w:p>
      <w:pPr>
        <w:pStyle w:val="0"/>
        <w:spacing w:before="200" w:line-rule="auto"/>
        <w:ind w:firstLine="540"/>
        <w:jc w:val="both"/>
      </w:pPr>
      <w:r>
        <w:rPr>
          <w:position w:val="-10"/>
        </w:rPr>
        <w:drawing>
          <wp:inline distT="0" distB="0" distL="0" distR="0">
            <wp:extent cx="180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Pr>
          <w:sz w:val="20"/>
        </w:rPr>
        <w:t xml:space="preserve"> - 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24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K</w:t>
      </w:r>
      <w:r>
        <w:rPr>
          <w:sz w:val="20"/>
          <w:vertAlign w:val="subscript"/>
        </w:rPr>
        <w:t xml:space="preserve">i</w:t>
      </w:r>
      <w:r>
        <w:rPr>
          <w:sz w:val="20"/>
        </w:rPr>
        <w:t xml:space="preserve"> - 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w:t>
      </w:r>
    </w:p>
    <w:p>
      <w:pPr>
        <w:pStyle w:val="0"/>
        <w:spacing w:before="200" w:line-rule="auto"/>
        <w:ind w:firstLine="540"/>
        <w:jc w:val="both"/>
      </w:pPr>
      <w:r>
        <w:rPr>
          <w:sz w:val="20"/>
        </w:rPr>
        <w:t xml:space="preserve">n - число субъектов Российской Федерации - получателей субсидий, единиц.</w:t>
      </w:r>
    </w:p>
    <w:p>
      <w:pPr>
        <w:pStyle w:val="0"/>
        <w:spacing w:before="200" w:line-rule="auto"/>
        <w:ind w:firstLine="540"/>
        <w:jc w:val="both"/>
      </w:pPr>
      <w:r>
        <w:rPr>
          <w:sz w:val="20"/>
        </w:rPr>
        <w:t xml:space="preserve">12.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Pr>
          <w:sz w:val="20"/>
          <w:vertAlign w:val="subscript"/>
        </w:rPr>
        <w:t xml:space="preserve">i</w:t>
      </w:r>
      <w:r>
        <w:rPr>
          <w:sz w:val="20"/>
        </w:rPr>
        <w:t xml:space="preserve">), принимается равным 1 в случае, если </w:t>
      </w:r>
      <w:r>
        <w:rPr>
          <w:position w:val="-31"/>
        </w:rPr>
        <w:drawing>
          <wp:inline distT="0" distB="0" distL="0" distR="0">
            <wp:extent cx="1114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r>
        <w:rPr>
          <w:sz w:val="20"/>
        </w:rPr>
        <w:t xml:space="preserve">, где m - число субъектов Российской Федерации - получателей субсидий, входящих в состав Дальневосточного федерального округа.</w:t>
      </w:r>
    </w:p>
    <w:p>
      <w:pPr>
        <w:pStyle w:val="0"/>
        <w:spacing w:before="200" w:line-rule="auto"/>
        <w:ind w:firstLine="540"/>
        <w:jc w:val="both"/>
      </w:pPr>
      <w:r>
        <w:rPr>
          <w:sz w:val="20"/>
        </w:rPr>
        <w:t xml:space="preserve">В случае если </w:t>
      </w:r>
      <w:r>
        <w:rPr>
          <w:position w:val="-31"/>
        </w:rPr>
        <w:drawing>
          <wp:inline distT="0" distB="0" distL="0" distR="0">
            <wp:extent cx="1114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r>
        <w:rPr>
          <w:sz w:val="20"/>
        </w:rPr>
        <w:t xml:space="preserve">, то </w:t>
      </w:r>
      <w:r>
        <w:rPr>
          <w:position w:val="-29"/>
        </w:rPr>
        <w:drawing>
          <wp:inline distT="0" distB="0" distL="0" distR="0">
            <wp:extent cx="11811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13. 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 (</w:t>
      </w:r>
      <w:r>
        <w:rPr>
          <w:position w:val="-10"/>
        </w:rPr>
        <w:drawing>
          <wp:inline distT="0" distB="0" distL="0" distR="0">
            <wp:extent cx="180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7239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i</w:t>
      </w:r>
      <w:r>
        <w:rPr>
          <w:sz w:val="20"/>
        </w:rPr>
        <w:t xml:space="preserve"> - число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на 1 января года, предшествующего году предоставления субсидии, человек;</w:t>
      </w:r>
    </w:p>
    <w:p>
      <w:pPr>
        <w:pStyle w:val="0"/>
        <w:spacing w:before="200" w:line-rule="auto"/>
        <w:ind w:firstLine="540"/>
        <w:jc w:val="both"/>
      </w:pPr>
      <w:r>
        <w:rPr>
          <w:sz w:val="20"/>
        </w:rPr>
        <w:t xml:space="preserve">R</w:t>
      </w:r>
      <w:r>
        <w:rPr>
          <w:sz w:val="20"/>
          <w:vertAlign w:val="subscript"/>
        </w:rPr>
        <w:t xml:space="preserve">РФ</w:t>
      </w:r>
      <w:r>
        <w:rPr>
          <w:sz w:val="20"/>
        </w:rPr>
        <w:t xml:space="preserve"> - число зарегистрированных больных с онкологическими заболеваниями (с диагнозом, установленным впервые в жизни) в Российской Федерации в расчете на 100 тыс. человек населения на 1 января года, предшествующего году предоставления субсидии, человек.</w:t>
      </w:r>
    </w:p>
    <w:p>
      <w:pPr>
        <w:pStyle w:val="0"/>
        <w:spacing w:before="200" w:line-rule="auto"/>
        <w:ind w:firstLine="540"/>
        <w:jc w:val="both"/>
      </w:pPr>
      <w:r>
        <w:rPr>
          <w:sz w:val="20"/>
        </w:rPr>
        <w:t xml:space="preserve">Указанный коэффициент принимается:</w:t>
      </w:r>
    </w:p>
    <w:p>
      <w:pPr>
        <w:pStyle w:val="0"/>
        <w:spacing w:before="200" w:line-rule="auto"/>
        <w:ind w:firstLine="540"/>
        <w:jc w:val="both"/>
      </w:pPr>
      <w:r>
        <w:rPr>
          <w:sz w:val="20"/>
        </w:rPr>
        <w:t xml:space="preserve">равным 0,5, если отношение числа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числу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меньше или равно 0,5;</w:t>
      </w:r>
    </w:p>
    <w:p>
      <w:pPr>
        <w:pStyle w:val="0"/>
        <w:spacing w:before="200" w:line-rule="auto"/>
        <w:ind w:firstLine="540"/>
        <w:jc w:val="both"/>
      </w:pPr>
      <w:r>
        <w:rPr>
          <w:sz w:val="20"/>
        </w:rPr>
        <w:t xml:space="preserve">равным 1,5, если отношение числа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числу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больше или равно 1,5;</w:t>
      </w:r>
    </w:p>
    <w:p>
      <w:pPr>
        <w:pStyle w:val="0"/>
        <w:spacing w:before="200" w:line-rule="auto"/>
        <w:ind w:firstLine="540"/>
        <w:jc w:val="both"/>
      </w:pPr>
      <w:r>
        <w:rPr>
          <w:sz w:val="20"/>
        </w:rPr>
        <w:t xml:space="preserve">равным расчетному значению, если отношение количества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количеству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больше 0,5 и меньше 1,5.</w:t>
      </w:r>
    </w:p>
    <w:p>
      <w:pPr>
        <w:pStyle w:val="0"/>
        <w:spacing w:before="200" w:line-rule="auto"/>
        <w:ind w:firstLine="540"/>
        <w:jc w:val="both"/>
      </w:pPr>
      <w:r>
        <w:rPr>
          <w:sz w:val="20"/>
        </w:rPr>
        <w:t xml:space="preserve">14. 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 (K</w:t>
      </w:r>
      <w:r>
        <w:rPr>
          <w:sz w:val="20"/>
          <w:vertAlign w:val="subscript"/>
        </w:rPr>
        <w:t xml:space="preserve">i</w:t>
      </w:r>
      <w:r>
        <w:rPr>
          <w:sz w:val="20"/>
        </w:rPr>
        <w:t xml:space="preserve">) принимается:</w:t>
      </w:r>
    </w:p>
    <w:p>
      <w:pPr>
        <w:pStyle w:val="0"/>
        <w:spacing w:before="200" w:line-rule="auto"/>
        <w:ind w:firstLine="540"/>
        <w:jc w:val="both"/>
      </w:pPr>
      <w:r>
        <w:rPr>
          <w:sz w:val="20"/>
        </w:rPr>
        <w:t xml:space="preserve">равным 2,2,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Pr>
          <w:sz w:val="20"/>
          <w:vertAlign w:val="subscript"/>
        </w:rPr>
        <w:t xml:space="preserve">i</w:t>
      </w:r>
      <w:r>
        <w:rPr>
          <w:sz w:val="20"/>
        </w:rPr>
        <w:t xml:space="preserve">), составляет менее 500 тыс. человек;</w:t>
      </w:r>
    </w:p>
    <w:p>
      <w:pPr>
        <w:pStyle w:val="0"/>
        <w:spacing w:before="200" w:line-rule="auto"/>
        <w:ind w:firstLine="540"/>
        <w:jc w:val="both"/>
      </w:pPr>
      <w:r>
        <w:rPr>
          <w:sz w:val="20"/>
        </w:rPr>
        <w:t xml:space="preserve">равным 1,5,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Pr>
          <w:sz w:val="20"/>
          <w:vertAlign w:val="subscript"/>
        </w:rPr>
        <w:t xml:space="preserve">i</w:t>
      </w:r>
      <w:r>
        <w:rPr>
          <w:sz w:val="20"/>
        </w:rPr>
        <w:t xml:space="preserve">), составляет более 500 тыс. человек, но менее 1500 тыс. человек;</w:t>
      </w:r>
    </w:p>
    <w:p>
      <w:pPr>
        <w:pStyle w:val="0"/>
        <w:spacing w:before="200" w:line-rule="auto"/>
        <w:ind w:firstLine="540"/>
        <w:jc w:val="both"/>
      </w:pPr>
      <w:r>
        <w:rPr>
          <w:sz w:val="20"/>
        </w:rPr>
        <w:t xml:space="preserve">равным 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Pr>
          <w:sz w:val="20"/>
          <w:vertAlign w:val="subscript"/>
        </w:rPr>
        <w:t xml:space="preserve">i</w:t>
      </w:r>
      <w:r>
        <w:rPr>
          <w:sz w:val="20"/>
        </w:rPr>
        <w:t xml:space="preserve">), составляет более 1500 тыс. человек.</w:t>
      </w:r>
    </w:p>
    <w:p>
      <w:pPr>
        <w:pStyle w:val="0"/>
        <w:spacing w:before="200" w:line-rule="auto"/>
        <w:ind w:firstLine="540"/>
        <w:jc w:val="both"/>
      </w:pPr>
      <w:r>
        <w:rPr>
          <w:sz w:val="20"/>
        </w:rPr>
        <w:t xml:space="preserve">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17.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24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4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4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21. Контроль за реализацией субъектами Российской Федерации мероприятий, предусмотренных </w:t>
      </w:r>
      <w:hyperlink w:history="0" w:anchor="P1104"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 &quot;Борьба с онкологическими заболеваниями&quot; по ...">
        <w:r>
          <w:rPr>
            <w:sz w:val="20"/>
            <w:color w:val="0000ff"/>
          </w:rPr>
          <w:t xml:space="preserve">пунктом 1</w:t>
        </w:r>
      </w:hyperlink>
      <w:r>
        <w:rPr>
          <w:sz w:val="20"/>
        </w:rPr>
        <w:t xml:space="preserve"> настоящих Правил, осуществляется Федеральной службой по надзору в сфере здравоохранения.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166" w:name="P1166"/>
    <w:bookmarkEnd w:id="116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ПО ПРОВЕДЕНИЮ КАПИТАЛЬНОГО</w:t>
      </w:r>
    </w:p>
    <w:p>
      <w:pPr>
        <w:pStyle w:val="2"/>
        <w:jc w:val="center"/>
      </w:pPr>
      <w:r>
        <w:rPr>
          <w:sz w:val="20"/>
        </w:rPr>
        <w:t xml:space="preserve">РЕМОНТА И (ИЛИ) ОСНАЩЕНИЮ МЕДИЦИНСКИМИ</w:t>
      </w:r>
    </w:p>
    <w:p>
      <w:pPr>
        <w:pStyle w:val="2"/>
        <w:jc w:val="center"/>
      </w:pPr>
      <w:r>
        <w:rPr>
          <w:sz w:val="20"/>
        </w:rPr>
        <w:t xml:space="preserve">ИЗДЕЛИЯМИ МЕДИЦИНСКИХ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0"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01.04.2024 N 407)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76" w:name="P1176"/>
    <w:bookmarkEnd w:id="1176"/>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"Развитие инфраструктуры здравоохранения" государственной программы Российской Федерации "Развитие здравоохранения", предусматривающих проведение капитального ремонта зданий медицинских организаций, подведомственных исполнительным органам субъектов Российской Федерации, и (или) оснащение медицинскими изделиями медицинских организаций, подведомственных исполнительным органам субъектов Российской Федерации (далее соответственно - медицинские организации, субсидии).</w:t>
      </w:r>
    </w:p>
    <w:p>
      <w:pPr>
        <w:pStyle w:val="0"/>
        <w:jc w:val="both"/>
      </w:pPr>
      <w:r>
        <w:rPr>
          <w:sz w:val="20"/>
        </w:rPr>
        <w:t xml:space="preserve">(в ред. </w:t>
      </w:r>
      <w:hyperlink w:history="0" r:id="rId251"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17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Развитие инфраструктуры здравоохранения&quot; государственной программы Российской Федерации &quot;Развитие здравоохранения&quot;, предусматривающих п...">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Председателя Правительства Российской Федерации на проведение капитального ремонта зданий медицинских организаций и (или) оснащение медицинскими изделиями медицинских организаций,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pPr>
        <w:pStyle w:val="0"/>
        <w:spacing w:before="200" w:line-rule="auto"/>
        <w:ind w:firstLine="540"/>
        <w:jc w:val="both"/>
      </w:pPr>
      <w:r>
        <w:rPr>
          <w:sz w:val="20"/>
        </w:rPr>
        <w:t xml:space="preserve">б) обязательство высшего исполнительного органа субъекта Российской Федерации по финансовому обеспечению проведения капитального ремонта зданий медицинских организаций и (или) оснащения медицинскими изделиями медицинских организаций.</w:t>
      </w:r>
    </w:p>
    <w:p>
      <w:pPr>
        <w:pStyle w:val="0"/>
        <w:spacing w:before="200" w:line-rule="auto"/>
        <w:ind w:firstLine="540"/>
        <w:jc w:val="both"/>
      </w:pPr>
      <w:r>
        <w:rPr>
          <w:sz w:val="20"/>
        </w:rPr>
        <w:t xml:space="preserve">4. Размеры субсидий определяются </w:t>
      </w:r>
      <w:hyperlink w:history="0" r:id="rId252" w:tooltip="Распоряжение Правительства РФ от 23.12.2023 N 3877-р &lt;О внесении изменений в распределение субсидий, утв. приложением 34 к Федеральному закону &quot;О федеральном бюджете на 2023 год и на плановый период 2024 и 2025 годов&quot; (таблицы 29, 49, 67, 129, 131), и утверждении распределения на 2023 год субсидий бюджетам субъектов Российской Федерации в целях софинансирования расходных обязательств по оснащению медицинскими изделиями медицинских организаций&gt;. {КонсультантПлюс}">
        <w:r>
          <w:rPr>
            <w:sz w:val="20"/>
            <w:color w:val="0000ff"/>
          </w:rPr>
          <w:t xml:space="preserve">актом</w:t>
        </w:r>
      </w:hyperlink>
      <w:r>
        <w:rPr>
          <w:sz w:val="20"/>
        </w:rPr>
        <w:t xml:space="preserve"> Президента Российской Федерации или Правительства Российской Федерации, либо поручением или указанием Президента Российской Федерации, либо поручением Председателя Правительства Российской Федерации на проведение капитального ремонта зданий медицинских организаций и (или) оснащение медицинскими изделиями медицинских организаций,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pPr>
        <w:pStyle w:val="0"/>
        <w:spacing w:before="200" w:line-rule="auto"/>
        <w:ind w:firstLine="540"/>
        <w:jc w:val="both"/>
      </w:pPr>
      <w:r>
        <w:rPr>
          <w:sz w:val="20"/>
        </w:rPr>
        <w:t xml:space="preserve">5. Субсидии предоставляются на основании соглашений, заключенных между Министерством здравоохранения Российской Федерации и высшими исполнительными органами субъектов Российской Федерации, подготовленных (сформированных)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5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6.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7. Исполнительный орган субъекта Российской Федерации в сфере здравоохранения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и о достижении значений результатов использования субсидии в порядке, по форме и в сроки, установленные соглашением.</w:t>
      </w:r>
    </w:p>
    <w:p>
      <w:pPr>
        <w:pStyle w:val="0"/>
        <w:spacing w:before="200" w:line-rule="auto"/>
        <w:ind w:firstLine="540"/>
        <w:jc w:val="both"/>
      </w:pPr>
      <w:r>
        <w:rPr>
          <w:sz w:val="20"/>
        </w:rPr>
        <w:t xml:space="preserve">8. Условиями предоставления субсидии являются:</w:t>
      </w:r>
    </w:p>
    <w:p>
      <w:pPr>
        <w:pStyle w:val="0"/>
        <w:spacing w:before="200" w:line-rule="auto"/>
        <w:ind w:firstLine="540"/>
        <w:jc w:val="both"/>
      </w:pPr>
      <w:r>
        <w:rPr>
          <w:sz w:val="20"/>
        </w:rPr>
        <w:t xml:space="preserve">а) наличие утвержденного правовым актом субъекта Российской Федерации перечня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25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9. В соглашение включаются следующие обязательства:</w:t>
      </w:r>
    </w:p>
    <w:p>
      <w:pPr>
        <w:pStyle w:val="0"/>
        <w:spacing w:before="200" w:line-rule="auto"/>
        <w:ind w:firstLine="540"/>
        <w:jc w:val="both"/>
      </w:pPr>
      <w:r>
        <w:rPr>
          <w:sz w:val="20"/>
        </w:rPr>
        <w:t xml:space="preserve">а) обязательство высшего исполнительного органа субъекта Российской Федерации по финансовому обеспечению проведения капитального ремонта зданий медицинских организаций и (или) оснащению медицинскими изделиями медицинских организаций в соответствии со стандартами оснащения медицинских организаций (их структурных подразделений), предусмотренными положением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w:t>
      </w:r>
    </w:p>
    <w:p>
      <w:pPr>
        <w:pStyle w:val="0"/>
        <w:jc w:val="both"/>
      </w:pPr>
      <w:r>
        <w:rPr>
          <w:sz w:val="20"/>
        </w:rPr>
        <w:t xml:space="preserve">(в ред. </w:t>
      </w:r>
      <w:hyperlink w:history="0" r:id="rId255"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б) наличие согласованного с Министерством здравоохранения Российской Федерации перечня приобретаемых медицинских изделий;</w:t>
      </w:r>
    </w:p>
    <w:p>
      <w:pPr>
        <w:pStyle w:val="0"/>
        <w:spacing w:before="200" w:line-rule="auto"/>
        <w:ind w:firstLine="540"/>
        <w:jc w:val="both"/>
      </w:pPr>
      <w:r>
        <w:rPr>
          <w:sz w:val="20"/>
        </w:rPr>
        <w:t xml:space="preserve">в) наличие в здании медицинской организации помещений, соответствующих установленным требованиям для обеспечения эксплуатации приобретаемых медицинских изделий. Подготовка помещений осуществляется за счет бюджета субъекта Российской Федерации;</w:t>
      </w:r>
    </w:p>
    <w:p>
      <w:pPr>
        <w:pStyle w:val="0"/>
        <w:spacing w:before="200" w:line-rule="auto"/>
        <w:ind w:firstLine="540"/>
        <w:jc w:val="both"/>
      </w:pPr>
      <w:r>
        <w:rPr>
          <w:sz w:val="20"/>
        </w:rPr>
        <w:t xml:space="preserve">г) наличие в здании медицинской организации помещений, требующих капитального ремонта, а также надлежащим образом оформленных сводных сметных расчетов стоимости капитального ремонта объектов капитального строительства и соответствующих заключений органов государственной экспертизы о проведении проверки достоверности определения сметной стоимости объектов капитального ремонта;</w:t>
      </w:r>
    </w:p>
    <w:p>
      <w:pPr>
        <w:pStyle w:val="0"/>
        <w:spacing w:before="200" w:line-rule="auto"/>
        <w:ind w:firstLine="540"/>
        <w:jc w:val="both"/>
      </w:pPr>
      <w:r>
        <w:rPr>
          <w:sz w:val="20"/>
        </w:rPr>
        <w:t xml:space="preserve">д) укомплектованность структурных подразделений медицинских организаций субъекта Российской Федерации медицинскими работниками, обеспечивающими оказание медицинской помощи, составляющая не менее 80 процентов утвержденного штатного расписания на день завершения ремонта и (или) ввода медицинского оборудования.</w:t>
      </w:r>
    </w:p>
    <w:p>
      <w:pPr>
        <w:pStyle w:val="0"/>
        <w:spacing w:before="200" w:line-rule="auto"/>
        <w:ind w:firstLine="540"/>
        <w:jc w:val="both"/>
      </w:pPr>
      <w:r>
        <w:rPr>
          <w:sz w:val="20"/>
        </w:rP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11. Оценка эффективности использования субсидии осуществляется путем сравнения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pPr>
        <w:pStyle w:val="0"/>
        <w:spacing w:before="200" w:line-rule="auto"/>
        <w:ind w:firstLine="540"/>
        <w:jc w:val="both"/>
      </w:pPr>
      <w:r>
        <w:rPr>
          <w:sz w:val="20"/>
        </w:rPr>
        <w:t xml:space="preserve">12. Результатами использования субсидии являются:</w:t>
      </w:r>
    </w:p>
    <w:p>
      <w:pPr>
        <w:pStyle w:val="0"/>
        <w:spacing w:before="200" w:line-rule="auto"/>
        <w:ind w:firstLine="540"/>
        <w:jc w:val="both"/>
      </w:pPr>
      <w:r>
        <w:rPr>
          <w:sz w:val="20"/>
        </w:rPr>
        <w:t xml:space="preserve">а) завершение капитального ремонта зданий медицинских организаций субъекта Российской Федерации в объеме 100 процентов планового значения результата;</w:t>
      </w:r>
    </w:p>
    <w:p>
      <w:pPr>
        <w:pStyle w:val="0"/>
        <w:spacing w:before="200" w:line-rule="auto"/>
        <w:ind w:firstLine="540"/>
        <w:jc w:val="both"/>
      </w:pPr>
      <w:r>
        <w:rPr>
          <w:sz w:val="20"/>
        </w:rPr>
        <w:t xml:space="preserve">б) количество медицинских организаций субъекта Российской Федерации, в которых проведен капитальный ремонт;</w:t>
      </w:r>
    </w:p>
    <w:p>
      <w:pPr>
        <w:pStyle w:val="0"/>
        <w:spacing w:before="200" w:line-rule="auto"/>
        <w:ind w:firstLine="540"/>
        <w:jc w:val="both"/>
      </w:pPr>
      <w:r>
        <w:rPr>
          <w:sz w:val="20"/>
        </w:rPr>
        <w:t xml:space="preserve">в) количество приобретенных и введенных в эксплуатацию медицинских изделий.</w:t>
      </w:r>
    </w:p>
    <w:p>
      <w:pPr>
        <w:pStyle w:val="0"/>
        <w:spacing w:before="200" w:line-rule="auto"/>
        <w:ind w:firstLine="540"/>
        <w:jc w:val="both"/>
      </w:pPr>
      <w:r>
        <w:rPr>
          <w:sz w:val="20"/>
        </w:rPr>
        <w:t xml:space="preserve">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15. Возврат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25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5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5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217" w:name="P1217"/>
    <w:bookmarkEnd w:id="1217"/>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ОСНАЩЕНИЕ МЕДИЦИНСКИМИ ИЗДЕЛИЯМИ МЕДИЦИНСКИХ</w:t>
      </w:r>
    </w:p>
    <w:p>
      <w:pPr>
        <w:pStyle w:val="2"/>
        <w:jc w:val="center"/>
      </w:pPr>
      <w:r>
        <w:rPr>
          <w:sz w:val="20"/>
        </w:rPr>
        <w:t xml:space="preserve">ОРГАНИЗАЦИЙ, ОСУЩЕСТВЛЯЮЩИХ МЕДИЦИНСКУЮ РЕАБИЛИТАЦИЮ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9"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25" w:name="P1225"/>
    <w:bookmarkEnd w:id="1225"/>
    <w:p>
      <w:pPr>
        <w:pStyle w:val="0"/>
        <w:ind w:firstLine="540"/>
        <w:jc w:val="both"/>
      </w:pPr>
      <w:r>
        <w:rPr>
          <w:sz w:val="20"/>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(за исключением Донецкой Народной Республики, Луганской Народной Республики, Запорожской области, Херсонской области) и обеспечивающих достижение целей, показателей и результатов федерального проекта "Оптимальная для восстановления здоровья медицинская реабилитация"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подведомственных исполнительным органам субъектов Российской Федерации, 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(дооснащению и (или) переоснащению) медицинскими изделиями медицинских организаций, подведомственных органам местного самоуправления (далее соответственно - медицинские организации, субсидии).</w:t>
      </w:r>
    </w:p>
    <w:p>
      <w:pPr>
        <w:pStyle w:val="0"/>
        <w:spacing w:before="200" w:line-rule="auto"/>
        <w:ind w:firstLine="540"/>
        <w:jc w:val="both"/>
      </w:pPr>
      <w:r>
        <w:rPr>
          <w:sz w:val="20"/>
        </w:rPr>
        <w:t xml:space="preserve">2. Оснащение медицинских организаций медицинскими изделиями осуществляется в соответствии со стандартами оснащения, предусмотренными порядками организации медицинской реабилитации взрослых и детей (далее - стандарты оснащения),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pPr>
        <w:pStyle w:val="0"/>
        <w:spacing w:before="20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225"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за исключением Донецкой Народной Республики, Луганской Народной Республики, Запорожской области, Херсонской области) и обеспечивающих достижение целей, показателей и результа...">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государственной программы субъекта Российской Федерации (за исключением Донецкой Народной Республики, Луганской Народной Республики, Запорожской области, Херсонской области), включающей мероприятия по оснащению (дооснащению и (или) переоснащению) медицинскими изделиями медицинских организаций и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 по годам реализации мероприятий, предусмотренных </w:t>
      </w:r>
      <w:hyperlink w:history="0" w:anchor="P1225"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за исключением Донецкой Народной Республики, Луганской Народной Республики, Запорожской области, Херсонской области) и обеспечивающих достижение целей, показателей и результа...">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б) наличие в субъекте Российской Федерации медицинских организаций, соответствующих следующим условиям:</w:t>
      </w:r>
    </w:p>
    <w:p>
      <w:pPr>
        <w:pStyle w:val="0"/>
        <w:spacing w:before="200" w:line-rule="auto"/>
        <w:ind w:firstLine="540"/>
        <w:jc w:val="both"/>
      </w:pPr>
      <w:r>
        <w:rPr>
          <w:sz w:val="20"/>
        </w:rPr>
        <w:t xml:space="preserve">наличие лицензии на медицинскую деятельность с указанием работ (услуг) по медицинской реабилитации;</w:t>
      </w:r>
    </w:p>
    <w:p>
      <w:pPr>
        <w:pStyle w:val="0"/>
        <w:spacing w:before="200" w:line-rule="auto"/>
        <w:ind w:firstLine="540"/>
        <w:jc w:val="both"/>
      </w:pPr>
      <w:r>
        <w:rPr>
          <w:sz w:val="20"/>
        </w:rPr>
        <w:t xml:space="preserve">наличие функционирующего отделения медицинской реабилитации, в том числе отделения ранней медицинской реабилитации взрослых, отделения медицинской реабилитации детей (детское реабилитационное отделение), стационарного отделения медицинской реабилитации взрослых, специализированного отделения медицинской реабилитации детей, дневного стационара медицинской реабилитации взрослых, амбулаторного отделения медицинской реабилитации взрослых;</w:t>
      </w:r>
    </w:p>
    <w:p>
      <w:pPr>
        <w:pStyle w:val="0"/>
        <w:spacing w:before="200" w:line-rule="auto"/>
        <w:ind w:firstLine="540"/>
        <w:jc w:val="both"/>
      </w:pPr>
      <w:r>
        <w:rPr>
          <w:sz w:val="20"/>
        </w:rPr>
        <w:t xml:space="preserve">укомплектованность медицинских организаций кадрами, участвующими в осуществлении медицинской реабилитации (не менее 70 процентов).</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6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заключение соглашения в соответствии с </w:t>
      </w:r>
      <w:hyperlink w:history="0" r:id="rId26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7. Размер предоставляемой бюджету субъекта Российской Федерации субсидии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809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28098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объем бюджетных ассигнований, предусмотренных в федеральном бюджете на предоставление субсидий, тыс. рублей;</w:t>
      </w:r>
    </w:p>
    <w:p>
      <w:pPr>
        <w:pStyle w:val="0"/>
        <w:spacing w:before="200" w:line-rule="auto"/>
        <w:ind w:firstLine="540"/>
        <w:jc w:val="both"/>
      </w:pPr>
      <w:r>
        <w:rPr>
          <w:sz w:val="20"/>
        </w:rPr>
        <w:t xml:space="preserve">E</w:t>
      </w:r>
      <w:r>
        <w:rPr>
          <w:sz w:val="20"/>
          <w:vertAlign w:val="subscript"/>
        </w:rPr>
        <w:t xml:space="preserve">i</w:t>
      </w:r>
      <w:r>
        <w:rPr>
          <w:sz w:val="20"/>
        </w:rPr>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i-м субъекте Российской Федерации, входящем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pPr>
        <w:pStyle w:val="0"/>
        <w:spacing w:before="200" w:line-rule="auto"/>
        <w:ind w:firstLine="540"/>
        <w:jc w:val="both"/>
      </w:pPr>
      <w:r>
        <w:rPr>
          <w:sz w:val="20"/>
        </w:rPr>
        <w:t xml:space="preserve">P</w:t>
      </w:r>
      <w:r>
        <w:rPr>
          <w:sz w:val="20"/>
          <w:vertAlign w:val="subscript"/>
        </w:rPr>
        <w:t xml:space="preserve">i</w:t>
      </w:r>
      <w:r>
        <w:rPr>
          <w:sz w:val="20"/>
        </w:rPr>
        <w:t xml:space="preserve"> - число медицинских организаций в i-м субъекте Российской Федерации по состоянию на конец года, предшествующего году предоставления субсидии, единиц;</w:t>
      </w:r>
    </w:p>
    <w:p>
      <w:pPr>
        <w:pStyle w:val="0"/>
        <w:spacing w:before="200" w:line-rule="auto"/>
        <w:ind w:firstLine="540"/>
        <w:jc w:val="both"/>
      </w:pPr>
      <w:r>
        <w:rPr>
          <w:sz w:val="20"/>
        </w:rPr>
        <w:t xml:space="preserve">K</w:t>
      </w:r>
      <w:r>
        <w:rPr>
          <w:sz w:val="20"/>
          <w:vertAlign w:val="subscript"/>
        </w:rPr>
        <w:t xml:space="preserve">носнi</w:t>
      </w:r>
      <w:r>
        <w:rPr>
          <w:sz w:val="20"/>
        </w:rPr>
        <w:t xml:space="preserve"> -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w:t>
      </w:r>
    </w:p>
    <w:p>
      <w:pPr>
        <w:pStyle w:val="0"/>
        <w:spacing w:before="200" w:line-rule="auto"/>
        <w:ind w:firstLine="540"/>
        <w:jc w:val="both"/>
      </w:pPr>
      <w:r>
        <w:rPr>
          <w:sz w:val="20"/>
        </w:rPr>
        <w:t xml:space="preserve">F</w:t>
      </w:r>
      <w:r>
        <w:rPr>
          <w:sz w:val="20"/>
          <w:vertAlign w:val="subscript"/>
        </w:rPr>
        <w:t xml:space="preserve">i</w:t>
      </w:r>
      <w:r>
        <w:rPr>
          <w:sz w:val="20"/>
        </w:rPr>
        <w:t xml:space="preserve"> -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w:t>
      </w:r>
      <w:hyperlink w:history="0" r:id="rId26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число субъектов Российской Федерации - получателей субсидий.</w:t>
      </w:r>
    </w:p>
    <w:p>
      <w:pPr>
        <w:pStyle w:val="0"/>
        <w:spacing w:before="200" w:line-rule="auto"/>
        <w:ind w:firstLine="540"/>
        <w:jc w:val="both"/>
      </w:pPr>
      <w:r>
        <w:rPr>
          <w:sz w:val="20"/>
        </w:rPr>
        <w:t xml:space="preserve">8. Поправочный коэффициент, применяемый в целях обеспечения достижения расходов инвестиционного характера государственных программ Российской Федерации, направляемых на реализацию соответствующих мероприятий в i-м субъекте Российской Федерации, входящем в состав Дальневосточного федерального округа, на уровне не менее 7,2 процента общей суммы расходов (E</w:t>
      </w:r>
      <w:r>
        <w:rPr>
          <w:sz w:val="20"/>
          <w:vertAlign w:val="subscript"/>
        </w:rPr>
        <w:t xml:space="preserve">i</w:t>
      </w:r>
      <w:r>
        <w:rPr>
          <w:sz w:val="20"/>
        </w:rPr>
        <w:t xml:space="preserve">), принимается равным 1 в случае, если </w:t>
      </w:r>
      <w:r>
        <w:rPr>
          <w:position w:val="-31"/>
        </w:rPr>
        <w:drawing>
          <wp:inline distT="0" distB="0" distL="0" distR="0">
            <wp:extent cx="1114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r>
        <w:rPr>
          <w:sz w:val="20"/>
        </w:rPr>
        <w:t xml:space="preserve">, где m - число субъектов Российской Федерации - получателей субсидий, входящих в состав Дальневосточного федерального округа. В случае если </w:t>
      </w:r>
      <w:r>
        <w:rPr>
          <w:position w:val="-31"/>
        </w:rPr>
        <w:drawing>
          <wp:inline distT="0" distB="0" distL="0" distR="0">
            <wp:extent cx="1038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inline>
        </w:drawing>
      </w:r>
      <w:r>
        <w:rPr>
          <w:sz w:val="20"/>
        </w:rPr>
        <w:t xml:space="preserve">, то </w:t>
      </w:r>
      <w:r>
        <w:rPr>
          <w:position w:val="-29"/>
        </w:rPr>
        <w:drawing>
          <wp:inline distT="0" distB="0" distL="0" distR="0">
            <wp:extent cx="11811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9.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 (F</w:t>
      </w:r>
      <w:r>
        <w:rPr>
          <w:sz w:val="20"/>
          <w:vertAlign w:val="subscript"/>
        </w:rPr>
        <w:t xml:space="preserve">i</w:t>
      </w:r>
      <w:r>
        <w:rPr>
          <w:sz w:val="20"/>
        </w:rPr>
        <w:t xml:space="preserve">):</w:t>
      </w:r>
    </w:p>
    <w:p>
      <w:pPr>
        <w:pStyle w:val="0"/>
        <w:spacing w:before="200" w:line-rule="auto"/>
        <w:ind w:firstLine="540"/>
        <w:jc w:val="both"/>
      </w:pPr>
      <w:r>
        <w:rPr>
          <w:sz w:val="20"/>
        </w:rPr>
        <w:t xml:space="preserve">принимается равным 1,5, если численность застрахованного населения в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меньше или равна 500 тыс. человек;</w:t>
      </w:r>
    </w:p>
    <w:p>
      <w:pPr>
        <w:pStyle w:val="0"/>
        <w:spacing w:before="200" w:line-rule="auto"/>
        <w:ind w:firstLine="540"/>
        <w:jc w:val="both"/>
      </w:pPr>
      <w:r>
        <w:rPr>
          <w:sz w:val="20"/>
        </w:rPr>
        <w:t xml:space="preserve">принимается равным 1,1, если численность застрахованного населения в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500 тыс. человек, но меньше или равна 2000 тыс. человек;</w:t>
      </w:r>
    </w:p>
    <w:p>
      <w:pPr>
        <w:pStyle w:val="0"/>
        <w:spacing w:before="200" w:line-rule="auto"/>
        <w:ind w:firstLine="540"/>
        <w:jc w:val="both"/>
      </w:pPr>
      <w:r>
        <w:rPr>
          <w:sz w:val="20"/>
        </w:rPr>
        <w:t xml:space="preserve">принимается равным 1, если численность застрахованного населения в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2000 тыс. человек.</w:t>
      </w:r>
    </w:p>
    <w:p>
      <w:pPr>
        <w:pStyle w:val="0"/>
        <w:spacing w:before="200" w:line-rule="auto"/>
        <w:ind w:firstLine="540"/>
        <w:jc w:val="both"/>
      </w:pPr>
      <w:r>
        <w:rPr>
          <w:sz w:val="20"/>
        </w:rPr>
        <w:t xml:space="preserve">10.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 (K</w:t>
      </w:r>
      <w:r>
        <w:rPr>
          <w:sz w:val="20"/>
          <w:vertAlign w:val="subscript"/>
        </w:rPr>
        <w:t xml:space="preserve">носнi</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5621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K</w:t>
      </w:r>
      <w:r>
        <w:rPr>
          <w:sz w:val="20"/>
          <w:vertAlign w:val="subscript"/>
        </w:rPr>
        <w:t xml:space="preserve">осн</w:t>
      </w:r>
      <w:r>
        <w:rPr>
          <w:sz w:val="20"/>
        </w:rPr>
        <w:t xml:space="preserve"> - оснащенность медицинскими изделиями медицинских организаций i-го субъекта Российской Федерации в соответствии со стандартами оснащения, процентов, определяемая по формуле:</w:t>
      </w:r>
    </w:p>
    <w:p>
      <w:pPr>
        <w:pStyle w:val="0"/>
        <w:jc w:val="both"/>
      </w:pPr>
      <w:r>
        <w:rPr>
          <w:sz w:val="20"/>
        </w:rPr>
      </w:r>
    </w:p>
    <w:p>
      <w:pPr>
        <w:pStyle w:val="0"/>
        <w:jc w:val="center"/>
      </w:pPr>
      <w:r>
        <w:rPr>
          <w:position w:val="-8"/>
        </w:rPr>
        <w:drawing>
          <wp:inline distT="0" distB="0" distL="0" distR="0">
            <wp:extent cx="23907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a:extLst>
                        <a:ext uri="{28A0092B-C50C-407E-A947-70E740481C1C}">
                          <a14:useLocalDpi xmlns:a14="http://schemas.microsoft.com/office/drawing/2010/main" val="0"/>
                        </a:ext>
                      </a:extLst>
                    </a:blip>
                    <a:srcRect/>
                    <a:stretch>
                      <a:fillRect/>
                    </a:stretch>
                  </pic:blipFill>
                  <pic:spPr bwMode="auto">
                    <a:xfrm>
                      <a:off x="0" y="0"/>
                      <a:ext cx="23907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УК</w:t>
      </w:r>
      <w:r>
        <w:rPr>
          <w:sz w:val="20"/>
          <w:vertAlign w:val="subscript"/>
        </w:rPr>
        <w:t xml:space="preserve">q</w:t>
      </w:r>
      <w:r>
        <w:rPr>
          <w:sz w:val="20"/>
        </w:rPr>
        <w:t xml:space="preserve"> - оснащенность медицинскими изделиями q-го отделения медицинской реабилитации медицинской организации субъекта Российской Федерации в соответствии со стандартами оснащения, процент;</w:t>
      </w:r>
    </w:p>
    <w:p>
      <w:pPr>
        <w:pStyle w:val="0"/>
        <w:spacing w:before="200" w:line-rule="auto"/>
        <w:ind w:firstLine="540"/>
        <w:jc w:val="both"/>
      </w:pPr>
      <w:r>
        <w:rPr>
          <w:sz w:val="20"/>
        </w:rPr>
        <w:t xml:space="preserve">q - количество отделений медицинской реабилитации медицинской организации i-го субъекта Российской Федерации, участвующих в осуществлении медицинской реабилитации.</w:t>
      </w:r>
    </w:p>
    <w:p>
      <w:pPr>
        <w:pStyle w:val="0"/>
        <w:spacing w:before="200" w:line-rule="auto"/>
        <w:ind w:firstLine="540"/>
        <w:jc w:val="both"/>
      </w:pPr>
      <w:r>
        <w:rPr>
          <w:sz w:val="20"/>
        </w:rPr>
        <w:t xml:space="preserve">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12.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pPr>
        <w:pStyle w:val="0"/>
        <w:spacing w:before="200" w:line-rule="auto"/>
        <w:ind w:firstLine="540"/>
        <w:jc w:val="both"/>
      </w:pPr>
      <w:r>
        <w:rPr>
          <w:sz w:val="20"/>
        </w:rPr>
        <w:t xml:space="preserve">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pPr>
        <w:pStyle w:val="0"/>
        <w:spacing w:before="200" w:line-rule="auto"/>
        <w:ind w:firstLine="540"/>
        <w:jc w:val="both"/>
      </w:pPr>
      <w:r>
        <w:rPr>
          <w:sz w:val="20"/>
        </w:rPr>
        <w:t xml:space="preserve">15. Результатом использования субсидии является количество оснащенных (дооснащенных и (или) переоснащенных) медицинскими изделиями медицинских организаций в отчетном году.</w:t>
      </w:r>
    </w:p>
    <w:p>
      <w:pPr>
        <w:pStyle w:val="0"/>
        <w:spacing w:before="200" w:line-rule="auto"/>
        <w:ind w:firstLine="540"/>
        <w:jc w:val="both"/>
      </w:pPr>
      <w:r>
        <w:rPr>
          <w:sz w:val="20"/>
        </w:rPr>
        <w:t xml:space="preserve">Медицинская организация признается оснащенной (дооснащенной и (или) переоснащенной) медицинскими изделиями в отчетном году при условии ввода в эксплуатацию всех медицинских изделий, предусмотренных для оснащения (дооснащения и (или) переоснащения) соответствующего реабилитационного отделения в соответствии со стандартами оснащения.</w:t>
      </w:r>
    </w:p>
    <w:p>
      <w:pPr>
        <w:pStyle w:val="0"/>
        <w:spacing w:before="200" w:line-rule="auto"/>
        <w:ind w:firstLine="540"/>
        <w:jc w:val="both"/>
      </w:pPr>
      <w:r>
        <w:rPr>
          <w:sz w:val="20"/>
        </w:rPr>
        <w:t xml:space="preserve">16.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осуществляются в соответствии с </w:t>
      </w:r>
      <w:hyperlink w:history="0" r:id="rId26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7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7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18.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20.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21. Контроль за реализацией субъектами Российской Федерации мероприятий, предусмотренных </w:t>
      </w:r>
      <w:hyperlink w:history="0" w:anchor="P1225" w:tooltip="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за исключением Донецкой Народной Республики, Луганской Народной Республики, Запорожской области, Херсонской области) и обеспечивающих достижение целей, показателей и результа...">
        <w:r>
          <w:rPr>
            <w:sz w:val="20"/>
            <w:color w:val="0000ff"/>
          </w:rPr>
          <w:t xml:space="preserve">пунктом 1</w:t>
        </w:r>
      </w:hyperlink>
      <w:r>
        <w:rPr>
          <w:sz w:val="20"/>
        </w:rPr>
        <w:t xml:space="preserve"> настоящих Правил, осуществляется Федеральной службой по надзору в сфере здравоохранения.</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289" w:name="P1289"/>
    <w:bookmarkEnd w:id="1289"/>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В ЦЕЛЯХ СОФИНАНСИРОВАНИЯ РАСХОДНЫХ ОБЯЗАТЕЛЬСТВ</w:t>
      </w:r>
    </w:p>
    <w:p>
      <w:pPr>
        <w:pStyle w:val="2"/>
        <w:jc w:val="center"/>
      </w:pPr>
      <w:r>
        <w:rPr>
          <w:sz w:val="20"/>
        </w:rPr>
        <w:t xml:space="preserve">СУБЪЕКТОВ РОССИЙСКОЙ ФЕДЕРАЦИИ, ВОЗНИКАЮЩИХ ПРИ РЕАЛИЗАЦИИ</w:t>
      </w:r>
    </w:p>
    <w:p>
      <w:pPr>
        <w:pStyle w:val="2"/>
        <w:jc w:val="center"/>
      </w:pPr>
      <w:r>
        <w:rPr>
          <w:sz w:val="20"/>
        </w:rPr>
        <w:t xml:space="preserve">МЕРОПРИЯТИЙ ПО ПРОВЕДЕНИЮ МАССОВОГО ОБСЛЕДОВАНИЯ</w:t>
      </w:r>
    </w:p>
    <w:p>
      <w:pPr>
        <w:pStyle w:val="2"/>
        <w:jc w:val="center"/>
      </w:pPr>
      <w:r>
        <w:rPr>
          <w:sz w:val="20"/>
        </w:rPr>
        <w:t xml:space="preserve">НОВОРОЖДЕННЫХ НА ВРОЖДЕННЫЕ И (ИЛИ) НАСЛЕДСТВЕННЫЕ</w:t>
      </w:r>
    </w:p>
    <w:p>
      <w:pPr>
        <w:pStyle w:val="2"/>
        <w:jc w:val="center"/>
      </w:pPr>
      <w:r>
        <w:rPr>
          <w:sz w:val="20"/>
        </w:rPr>
        <w:t xml:space="preserve">ЗАБОЛЕВАНИЯ (РАСШИРЕННЫЙ НЕОНАТАЛЬНЫЙ СКРИНИНГ),</w:t>
      </w:r>
    </w:p>
    <w:p>
      <w:pPr>
        <w:pStyle w:val="2"/>
        <w:jc w:val="center"/>
      </w:pPr>
      <w:r>
        <w:rPr>
          <w:sz w:val="20"/>
        </w:rPr>
        <w:t xml:space="preserve">В РАМКАХ ФЕДЕРАЛЬНОГО ПРОЕКТА "ОБЕСПЕЧЕНИЕ</w:t>
      </w:r>
    </w:p>
    <w:p>
      <w:pPr>
        <w:pStyle w:val="2"/>
        <w:jc w:val="center"/>
      </w:pPr>
      <w:r>
        <w:rPr>
          <w:sz w:val="20"/>
        </w:rPr>
        <w:t xml:space="preserve">РАСШИРЕННОГО НЕОНАТАЛЬНОГО СКРИНИНГА"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2"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(далее - расширенный неонатальный скрининг), в рамках федерального проекта "Обеспечение расширенного неонатального скрининга" (далее соответственно - федеральный проект, субсидии).</w:t>
      </w:r>
    </w:p>
    <w:p>
      <w:pPr>
        <w:pStyle w:val="0"/>
        <w:jc w:val="both"/>
      </w:pPr>
      <w:r>
        <w:rPr>
          <w:sz w:val="20"/>
        </w:rPr>
        <w:t xml:space="preserve">(п. 1 в ред. </w:t>
      </w:r>
      <w:hyperlink w:history="0" r:id="rId273"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30.11.2023 N 2030)</w:t>
      </w:r>
    </w:p>
    <w:bookmarkStart w:id="1304" w:name="P1304"/>
    <w:bookmarkEnd w:id="1304"/>
    <w:p>
      <w:pPr>
        <w:pStyle w:val="0"/>
        <w:spacing w:before="200" w:line-rule="auto"/>
        <w:ind w:firstLine="540"/>
        <w:jc w:val="both"/>
      </w:pPr>
      <w:r>
        <w:rPr>
          <w:sz w:val="20"/>
        </w:rPr>
        <w:t xml:space="preserve">2. Субсидия предоставляется при реализации следующих мероприятий по проведению расширенного неонатального скрининга:</w:t>
      </w:r>
    </w:p>
    <w:p>
      <w:pPr>
        <w:pStyle w:val="0"/>
        <w:spacing w:before="200" w:line-rule="auto"/>
        <w:ind w:firstLine="540"/>
        <w:jc w:val="both"/>
      </w:pPr>
      <w:r>
        <w:rPr>
          <w:sz w:val="20"/>
        </w:rPr>
        <w:t xml:space="preserve">проведение первичного, а при необходимости повторного лабораторного исследования образцов крови новорожденных;</w:t>
      </w:r>
    </w:p>
    <w:p>
      <w:pPr>
        <w:pStyle w:val="0"/>
        <w:spacing w:before="200" w:line-rule="auto"/>
        <w:ind w:firstLine="540"/>
        <w:jc w:val="both"/>
      </w:pPr>
      <w:r>
        <w:rPr>
          <w:sz w:val="20"/>
        </w:rPr>
        <w:t xml:space="preserve">проведение подтверждающей биохимической, и (или) молекулярно-генетической, и (или) молекулярно-цитогенетической диагностики, проводимой в медико-генетических консультациях (центрах) медицинских организаций согласно </w:t>
      </w:r>
      <w:hyperlink w:history="0" r:id="rId274" w:tooltip="Приказ Минздрава России от 27.12.2022 N 808н (ред. от 02.08.2023) &quot;Об утверждении перечней федеральных государственных медицинских организаций и государственных медицинских организаций, относящихся к ведению субъектов Российской Федерации, осуществляющих расширенный неонатальный скрининг, а также осуществляющих проведение подтверждающей биохимической, и (или) молекулярно-генетической, и (или) молекулярно-цитогенетической диагностики, и прикрепленных к ним субъектов Российской Федерации&quot; (Зарегистрировано в  {КонсультантПлюс}">
        <w:r>
          <w:rPr>
            <w:sz w:val="20"/>
            <w:color w:val="0000ff"/>
          </w:rPr>
          <w:t xml:space="preserve">перечню</w:t>
        </w:r>
      </w:hyperlink>
      <w:r>
        <w:rPr>
          <w:sz w:val="20"/>
        </w:rPr>
        <w:t xml:space="preserve">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и субъектов Российской Федерации, для которых указанные учреждения выполняют исследования по расширенному неонатальному скринингу, утвержденному приказом Министерства здравоохранения Российской Федерации.</w:t>
      </w:r>
    </w:p>
    <w:p>
      <w:pPr>
        <w:pStyle w:val="0"/>
        <w:spacing w:before="200" w:line-rule="auto"/>
        <w:ind w:firstLine="540"/>
        <w:jc w:val="both"/>
      </w:pPr>
      <w:r>
        <w:rPr>
          <w:sz w:val="20"/>
        </w:rP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history="0" w:anchor="P1304" w:tooltip="2. Субсидия предоставляется при реализации следующих мероприятий по проведению расширенного неонатального скрининг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является наличие в субъекте Российской Федерации:</w:t>
      </w:r>
    </w:p>
    <w:p>
      <w:pPr>
        <w:pStyle w:val="0"/>
        <w:spacing w:before="200" w:line-rule="auto"/>
        <w:ind w:firstLine="540"/>
        <w:jc w:val="both"/>
      </w:pPr>
      <w:r>
        <w:rPr>
          <w:sz w:val="20"/>
        </w:rPr>
        <w:t xml:space="preserve">а) новорожденных, родившихся живыми;</w:t>
      </w:r>
    </w:p>
    <w:p>
      <w:pPr>
        <w:pStyle w:val="0"/>
        <w:spacing w:before="200" w:line-rule="auto"/>
        <w:ind w:firstLine="540"/>
        <w:jc w:val="both"/>
      </w:pPr>
      <w:r>
        <w:rPr>
          <w:sz w:val="20"/>
        </w:rPr>
        <w:t xml:space="preserve">б)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w:t>
      </w:r>
    </w:p>
    <w:p>
      <w:pPr>
        <w:pStyle w:val="0"/>
        <w:spacing w:before="200" w:line-rule="auto"/>
        <w:ind w:firstLine="540"/>
        <w:jc w:val="both"/>
      </w:pPr>
      <w:r>
        <w:rPr>
          <w:sz w:val="20"/>
        </w:rPr>
        <w:t xml:space="preserve">5. Условиями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утвержденной региональной программы, предусматривающей перечень мероприятий (результатов) по обеспечению расширенного неонатального скрининга,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субъекта Российской Федерации в соответствии с </w:t>
      </w:r>
      <w:hyperlink w:history="0" r:id="rId27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0"/>
        <w:spacing w:before="200" w:line-rule="auto"/>
        <w:ind w:firstLine="540"/>
        <w:jc w:val="both"/>
      </w:pPr>
      <w:r>
        <w:rPr>
          <w:sz w:val="20"/>
        </w:rPr>
        <w:t xml:space="preserve">6.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7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7. Расчет размера субсидии определяется с учетом параметров среднего варианта прогноза числа родившихся по субъектам Российской Федерации в соответствующем финансовом году.</w:t>
      </w:r>
    </w:p>
    <w:p>
      <w:pPr>
        <w:pStyle w:val="0"/>
        <w:spacing w:before="200" w:line-rule="auto"/>
        <w:ind w:firstLine="540"/>
        <w:jc w:val="both"/>
      </w:pPr>
      <w:r>
        <w:rPr>
          <w:sz w:val="20"/>
        </w:rPr>
        <w:t xml:space="preserve">8. Размер предоставляемой бюджету i-го субъекта Российской Федерации субсидии (V</w:t>
      </w:r>
      <w:r>
        <w:rPr>
          <w:sz w:val="20"/>
          <w:vertAlign w:val="subscript"/>
        </w:rPr>
        <w:t xml:space="preserve">i</w:t>
      </w:r>
      <w:r>
        <w:rPr>
          <w:sz w:val="20"/>
        </w:rPr>
        <w:t xml:space="preserve">) в соответствующем финансовом году определяется по формуле:</w:t>
      </w:r>
    </w:p>
    <w:p>
      <w:pPr>
        <w:pStyle w:val="0"/>
        <w:jc w:val="both"/>
      </w:pPr>
      <w:r>
        <w:rPr>
          <w:sz w:val="20"/>
        </w:rPr>
      </w:r>
    </w:p>
    <w:p>
      <w:pPr>
        <w:pStyle w:val="0"/>
        <w:jc w:val="center"/>
      </w:pPr>
      <w:r>
        <w:rPr>
          <w:position w:val="-28"/>
        </w:rPr>
        <w:drawing>
          <wp:inline distT="0" distB="0" distL="0" distR="0">
            <wp:extent cx="19050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общий объем бюджетных ассигнований, предусмотренный в федеральном бюджете на предоставление субсидий на соответствующий финансовый год, тыс. рублей;</w:t>
      </w:r>
    </w:p>
    <w:p>
      <w:pPr>
        <w:pStyle w:val="0"/>
        <w:spacing w:before="200" w:line-rule="auto"/>
        <w:ind w:firstLine="540"/>
        <w:jc w:val="both"/>
      </w:pPr>
      <w:r>
        <w:rPr>
          <w:sz w:val="20"/>
        </w:rPr>
        <w:t xml:space="preserve">S - стоимость проведения расширенного неонатального скрининга на 1 ребенка, рублей;</w:t>
      </w:r>
    </w:p>
    <w:p>
      <w:pPr>
        <w:pStyle w:val="0"/>
        <w:spacing w:before="200" w:line-rule="auto"/>
        <w:ind w:firstLine="540"/>
        <w:jc w:val="both"/>
      </w:pPr>
      <w:r>
        <w:rPr>
          <w:sz w:val="20"/>
        </w:rPr>
        <w:t xml:space="preserve">N</w:t>
      </w:r>
      <w:r>
        <w:rPr>
          <w:sz w:val="20"/>
          <w:vertAlign w:val="subscript"/>
        </w:rPr>
        <w:t xml:space="preserve">i</w:t>
      </w:r>
      <w:r>
        <w:rPr>
          <w:sz w:val="20"/>
        </w:rPr>
        <w:t xml:space="preserve"> - прогнозное число детей, родившихся в i-м субъекте Российской Федерации в соответствующем финансовом году с учетом параметров среднего варианта прогноза числа родившихся по субъектам Российской Федерации в соответствующем финансовом году, человек;</w:t>
      </w:r>
    </w:p>
    <w:p>
      <w:pPr>
        <w:pStyle w:val="0"/>
        <w:spacing w:before="200" w:line-rule="auto"/>
        <w:ind w:firstLine="540"/>
        <w:jc w:val="both"/>
      </w:pPr>
      <w:r>
        <w:rPr>
          <w:sz w:val="20"/>
        </w:rPr>
        <w:t xml:space="preserve">K - коэффициент достижения индикативного показателя федерального проекта (охват расширенным неонатальным скринингом в 2023 году 80 процентов, с 2024 года 95 процентов новорожденных, родившихся живыми), который в 2023 году равен 0,8; с 2024 года равен 0,95;</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w:history="0" r:id="rId27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z - количество субъектов Российской Федерации - получателей субсидии, единиц.</w:t>
      </w:r>
    </w:p>
    <w:p>
      <w:pPr>
        <w:pStyle w:val="0"/>
        <w:spacing w:before="200" w:line-rule="auto"/>
        <w:ind w:firstLine="540"/>
        <w:jc w:val="both"/>
      </w:pPr>
      <w:r>
        <w:rPr>
          <w:sz w:val="20"/>
        </w:rPr>
        <w:t xml:space="preserve">9.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pPr>
        <w:pStyle w:val="0"/>
        <w:spacing w:before="200" w:line-rule="auto"/>
        <w:ind w:firstLine="540"/>
        <w:jc w:val="both"/>
      </w:pPr>
      <w:r>
        <w:rPr>
          <w:sz w:val="20"/>
        </w:rPr>
        <w:t xml:space="preserve">10. Перечисление субсидий из федерального бюджета бюджетам субъектов Российской Федерации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11.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pPr>
        <w:pStyle w:val="0"/>
        <w:spacing w:before="200" w:line-rule="auto"/>
        <w:ind w:firstLine="540"/>
        <w:jc w:val="both"/>
      </w:pPr>
      <w:r>
        <w:rPr>
          <w:sz w:val="20"/>
        </w:rPr>
        <w:t xml:space="preserve">12.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pPr>
        <w:pStyle w:val="0"/>
        <w:spacing w:before="200" w:line-rule="auto"/>
        <w:ind w:firstLine="540"/>
        <w:jc w:val="both"/>
      </w:pPr>
      <w:r>
        <w:rPr>
          <w:sz w:val="20"/>
        </w:rPr>
        <w:t xml:space="preserve">13. Результатом использования субсидии является количество обследованных новорожденных в субъекте Российской Федерации в рамках проведения расширенного неонатального скрининга в отчетном году, обеспечивающего охват расширенным неонатальным скринингом в 2023 году не менее 80 процентов, с 2024 года не менее 95 процентов новорожденных, родившихся живыми.</w:t>
      </w:r>
    </w:p>
    <w:p>
      <w:pPr>
        <w:pStyle w:val="0"/>
        <w:spacing w:before="200" w:line-rule="auto"/>
        <w:ind w:firstLine="540"/>
        <w:jc w:val="both"/>
      </w:pPr>
      <w:r>
        <w:rPr>
          <w:sz w:val="20"/>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27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8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8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18.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center"/>
      </w:pPr>
      <w:r>
        <w:rPr>
          <w:sz w:val="20"/>
        </w:rPr>
      </w:r>
    </w:p>
    <w:bookmarkStart w:id="1348" w:name="P1348"/>
    <w:bookmarkEnd w:id="134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РЕАЛИЗАЦИИ МЕРОПРИЯТИЙ</w:t>
      </w:r>
    </w:p>
    <w:p>
      <w:pPr>
        <w:pStyle w:val="2"/>
        <w:jc w:val="center"/>
      </w:pPr>
      <w:r>
        <w:rPr>
          <w:sz w:val="20"/>
        </w:rPr>
        <w:t xml:space="preserve">ПО ОБЕСПЕЧЕНИЮ ДЕТЕЙ С САХАРНЫМ ДИАБЕТОМ 1 ТИПА, НУЖДАЮЩИХСЯ</w:t>
      </w:r>
    </w:p>
    <w:p>
      <w:pPr>
        <w:pStyle w:val="2"/>
        <w:jc w:val="center"/>
      </w:pPr>
      <w:r>
        <w:rPr>
          <w:sz w:val="20"/>
        </w:rPr>
        <w:t xml:space="preserve">В СИСТЕМАХ НЕПРЕРЫВНОГО МОНИТОРИНГА ГЛЮКОЗЫ, В РАМКАХ</w:t>
      </w:r>
    </w:p>
    <w:p>
      <w:pPr>
        <w:pStyle w:val="2"/>
        <w:jc w:val="center"/>
      </w:pPr>
      <w:r>
        <w:rPr>
          <w:sz w:val="20"/>
        </w:rPr>
        <w:t xml:space="preserve">РЕАЛИЗАЦИИ ФЕДЕРАЛЬНОГО ПРОЕКТА "БОРЬБА С САХАРНЫМ ДИАБЕТОМ"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82" w:tooltip="Постановление Правительства РФ от 22.11.2023 N 1958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color w:val="392c69"/>
              </w:rPr>
              <w:t xml:space="preserve"> Правительства РФ от 22.11.2023 N 1958;</w:t>
            </w:r>
          </w:p>
          <w:p>
            <w:pPr>
              <w:pStyle w:val="0"/>
              <w:jc w:val="center"/>
            </w:pPr>
            <w:r>
              <w:rPr>
                <w:sz w:val="20"/>
                <w:color w:val="392c69"/>
              </w:rPr>
              <w:t xml:space="preserve">в ред. </w:t>
            </w:r>
            <w:hyperlink w:history="0" r:id="rId283"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color w:val="392c69"/>
              </w:rPr>
              <w:t xml:space="preserve"> Правительства РФ от 01.04.2024 N 407)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360" w:name="P1360"/>
    <w:bookmarkEnd w:id="1360"/>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системами непрерывного мониторинга глюкозы, в том числе российского производства, в соответствии со </w:t>
      </w:r>
      <w:hyperlink w:history="0" r:id="rId2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и клиническими рекомендациями по профилю "детская эндокринология", утвержденными Министерством здравоохранения Российской Федерации (далее - субсидия).</w:t>
      </w:r>
    </w:p>
    <w:bookmarkStart w:id="1361" w:name="P1361"/>
    <w:bookmarkEnd w:id="1361"/>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bookmarkStart w:id="1362" w:name="P1362"/>
    <w:bookmarkEnd w:id="1362"/>
    <w:p>
      <w:pPr>
        <w:pStyle w:val="0"/>
        <w:spacing w:before="200" w:line-rule="auto"/>
        <w:ind w:firstLine="540"/>
        <w:jc w:val="both"/>
      </w:pPr>
      <w:r>
        <w:rPr>
          <w:sz w:val="20"/>
        </w:rPr>
        <w:t xml:space="preserve">а) обеспечение детей с сахарным диабетом 1 типа в возрасте от 2 до 4 лет системами непрерывного мониторинга глюкозы;</w:t>
      </w:r>
    </w:p>
    <w:bookmarkStart w:id="1363" w:name="P1363"/>
    <w:bookmarkEnd w:id="1363"/>
    <w:p>
      <w:pPr>
        <w:pStyle w:val="0"/>
        <w:spacing w:before="200" w:line-rule="auto"/>
        <w:ind w:firstLine="540"/>
        <w:jc w:val="both"/>
      </w:pPr>
      <w:r>
        <w:rPr>
          <w:sz w:val="20"/>
        </w:rPr>
        <w:t xml:space="preserve">б) обеспечение детей с сахарным диабетом 1 типа в возрасте от 4 до 17 лет включительно системами непрерывного мониторинга глюкозы.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85" w:tooltip="Распоряжение Правительства РФ от 22.11.2023 N 3285-р &lt;О распределении субсидий бюджетам субъектам РФ в 2023 - 2024 годах в целях софинансирования расходных обязательств субъектов Российской Федерации, возникающих при выполнении мероприятий по обеспечению детей с сахарным диабетом 1 типа&gt; {КонсультантПлюс}">
              <w:r>
                <w:rPr>
                  <w:sz w:val="20"/>
                  <w:color w:val="0000ff"/>
                </w:rPr>
                <w:t xml:space="preserve">Распоряжением</w:t>
              </w:r>
            </w:hyperlink>
            <w:r>
              <w:rPr>
                <w:sz w:val="20"/>
                <w:color w:val="392c69"/>
              </w:rPr>
              <w:t xml:space="preserve"> Правительства РФ от 22.11.2023 N 3285-р утверждено распределение субсидий бюджетам субъектам РФ в 2023 - 2024 годах.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361"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Критерием отбора субъекта Российской Федерации для предоставления субсидии является наличие в субъекте Российской Федерации детей с сахарным диабетом 1 типа в возрасте от 2 до 4 лет и от 4 до 17 лет включительно.</w:t>
      </w:r>
    </w:p>
    <w:p>
      <w:pPr>
        <w:pStyle w:val="0"/>
        <w:jc w:val="both"/>
      </w:pPr>
      <w:r>
        <w:rPr>
          <w:sz w:val="20"/>
        </w:rPr>
        <w:t xml:space="preserve">(п. 4 в ред. </w:t>
      </w:r>
      <w:hyperlink w:history="0" r:id="rId286"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8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(далее - соглашение о предоставлении субсидии).</w:t>
      </w:r>
    </w:p>
    <w:p>
      <w:pPr>
        <w:pStyle w:val="0"/>
        <w:spacing w:before="200" w:line-rule="auto"/>
        <w:ind w:firstLine="540"/>
        <w:jc w:val="both"/>
      </w:pPr>
      <w:r>
        <w:rPr>
          <w:sz w:val="20"/>
        </w:rPr>
        <w:t xml:space="preserve">6. Условиями предоставления субсидий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б) заключение соглашения о предоставлении субсидии в соответствии с </w:t>
      </w:r>
      <w:hyperlink w:history="0" r:id="rId28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содержащего обязательства субъекта Российской Федерации по заключению не позднее 31 декабря 2023 г. контракта на поставку систем непрерывного мониторинга глюкозы в отношении субсидий, предусмотренных в 2023 году, а в отношении субсидий, предусмотренных в последующих годах, - не позднее 1 июля текущего финансового года в соответствии с </w:t>
      </w:r>
      <w:hyperlink w:history="0" r:id="rId289" w:tooltip="Постановление Правительства РФ от 09.12.2017 N 1496 (ред. от 12.04.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26(5)</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Также в соглашении о предоставлении субсидии должно быть предусмотрено обеспечение оказания медицинской помощи детям с сахарным диабетом 1 типа в соответствии с клиническими рекомендациями и сохранение установленных в бюджете субъекта Российской Федерации объемов финансирования, предусмотренных в рамках территориальной программы государственных гарантий бесплатного оказания гражданам в отношении перечня лекарственных препаратов и медицинских изделий, отпускаемых населению в соответствии с </w:t>
      </w:r>
      <w:hyperlink w:history="0" r:id="rId29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29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pPr>
        <w:pStyle w:val="0"/>
        <w:jc w:val="both"/>
      </w:pPr>
      <w:r>
        <w:rPr>
          <w:sz w:val="20"/>
        </w:rPr>
        <w:t xml:space="preserve">(в ред. </w:t>
      </w:r>
      <w:hyperlink w:history="0" r:id="rId292"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Постановления</w:t>
        </w:r>
      </w:hyperlink>
      <w:r>
        <w:rPr>
          <w:sz w:val="20"/>
        </w:rPr>
        <w:t xml:space="preserve"> Правительства РФ от 01.04.2024 N 407)</w:t>
      </w:r>
    </w:p>
    <w:p>
      <w:pPr>
        <w:pStyle w:val="0"/>
        <w:spacing w:before="200" w:line-rule="auto"/>
        <w:ind w:firstLine="540"/>
        <w:jc w:val="both"/>
      </w:pPr>
      <w:r>
        <w:rPr>
          <w:sz w:val="20"/>
        </w:rPr>
        <w:t xml:space="preserve">в)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реализующего в соответствующем финансовом году мероприятие по обеспечению детей с сахарным диабетом 1 типа в возрасте от 2 до 4 лет системами непрерывного мониторинга глюкозы (S</w:t>
      </w:r>
      <w:r>
        <w:rPr>
          <w:sz w:val="20"/>
          <w:vertAlign w:val="subscript"/>
        </w:rPr>
        <w:t xml:space="preserve">1i</w:t>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2552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2552700"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Sob1 - общий размер бюджетных ассигнований, предоставляемый в целях софинансирования расходных обязательств субъектов Российской Федерации, возникающих при реализации мероприятия по обеспечению детей с сахарным диабетом 1 типа в возрасте от 2 до 4 лет системами непрерывного мониторинга глюкозы (тыс. рублей);</w:t>
      </w:r>
    </w:p>
    <w:p>
      <w:pPr>
        <w:pStyle w:val="0"/>
        <w:spacing w:before="200" w:line-rule="auto"/>
        <w:ind w:firstLine="540"/>
        <w:jc w:val="both"/>
      </w:pPr>
      <w:r>
        <w:rPr>
          <w:sz w:val="20"/>
        </w:rPr>
        <w:t xml:space="preserve">P</w:t>
      </w:r>
      <w:r>
        <w:rPr>
          <w:sz w:val="20"/>
          <w:vertAlign w:val="subscript"/>
        </w:rPr>
        <w:t xml:space="preserve">1i</w:t>
      </w:r>
      <w:r>
        <w:rPr>
          <w:sz w:val="20"/>
        </w:rPr>
        <w:t xml:space="preserve"> - норматив финансовых затрат на одного ребенка с сахарным диабетом 1 типа в возрасте от 2 до 4 лет на обеспечение системой непрерывного мониторинга глюкозы (в том числе расходными материалами к ней для обеспечения непрерывности осуществления мониторинга глюкозы в течение одного года);</w:t>
      </w:r>
    </w:p>
    <w:p>
      <w:pPr>
        <w:pStyle w:val="0"/>
        <w:spacing w:before="200" w:line-rule="auto"/>
        <w:ind w:firstLine="540"/>
        <w:jc w:val="both"/>
      </w:pPr>
      <w:r>
        <w:rPr>
          <w:sz w:val="20"/>
        </w:rPr>
        <w:t xml:space="preserve">K</w:t>
      </w:r>
      <w:r>
        <w:rPr>
          <w:sz w:val="20"/>
          <w:vertAlign w:val="subscript"/>
        </w:rPr>
        <w:t xml:space="preserve">1i</w:t>
      </w:r>
      <w:r>
        <w:rPr>
          <w:sz w:val="20"/>
        </w:rPr>
        <w:t xml:space="preserve"> - коэффициент для i-го субъекта Российской Федерации, учитывающий предельные размеры оптовых надбавок, установленные в соответствии с </w:t>
      </w:r>
      <w:hyperlink w:history="0" r:id="rId294"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пунктом 6</w:t>
        </w:r>
      </w:hyperlink>
      <w:r>
        <w:rPr>
          <w:sz w:val="20"/>
        </w:rPr>
        <w:t xml:space="preserve"> постановления Правительства Российской Федерации от 30 декабря 2015 г. N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Q</w:t>
      </w:r>
      <w:r>
        <w:rPr>
          <w:sz w:val="20"/>
          <w:vertAlign w:val="subscript"/>
        </w:rPr>
        <w:t xml:space="preserve">1i</w:t>
      </w:r>
      <w:r>
        <w:rPr>
          <w:sz w:val="20"/>
        </w:rPr>
        <w:t xml:space="preserve"> - число детей в возрасте от 2 до 4 лет с сахарным диабетом 1 типа, нуждающихся в системах непрерывного мониторинга глюкозы (в том числе в расходных материалах к ним для обеспечения непрерывности осуществления мониторинга глюкозы в течение одного года), в i-м субъекте Российской Федерации;</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w:history="0" r:id="rId29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количество субъектов Российской Федерации - получателей субсидий.</w:t>
      </w:r>
    </w:p>
    <w:p>
      <w:pPr>
        <w:pStyle w:val="0"/>
        <w:spacing w:before="200" w:line-rule="auto"/>
        <w:ind w:firstLine="540"/>
        <w:jc w:val="both"/>
      </w:pPr>
      <w:r>
        <w:rPr>
          <w:sz w:val="20"/>
        </w:rPr>
        <w:t xml:space="preserve">8. Размер субсидии, предоставляемой бюджету i-го субъекта Российской Федерации, реализующего в соответствующем финансовом году мероприятие по обеспечению детей с сахарным диабетом 1 типа в возрасте от 4 до 17 лет включительно системами непрерывного мониторинга глюкозы (S</w:t>
      </w:r>
      <w:r>
        <w:rPr>
          <w:sz w:val="20"/>
          <w:vertAlign w:val="subscript"/>
        </w:rPr>
        <w:t xml:space="preserve">2i</w:t>
      </w:r>
      <w:r>
        <w:rPr>
          <w:sz w:val="20"/>
        </w:rPr>
        <w:t xml:space="preserve">), определяется по формуле:</w:t>
      </w:r>
    </w:p>
    <w:p>
      <w:pPr>
        <w:pStyle w:val="0"/>
        <w:jc w:val="center"/>
      </w:pPr>
      <w:r>
        <w:rPr>
          <w:sz w:val="20"/>
        </w:rPr>
      </w:r>
    </w:p>
    <w:p>
      <w:pPr>
        <w:pStyle w:val="0"/>
        <w:jc w:val="center"/>
      </w:pPr>
      <w:r>
        <w:rPr>
          <w:position w:val="-28"/>
        </w:rPr>
        <w:drawing>
          <wp:inline distT="0" distB="0" distL="0" distR="0">
            <wp:extent cx="25908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2590800"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Sob2 - общий размер бюджетных ассигнований, предоставляемый в целях софинансирования расходных обязательств субъектов Российской Федерации, возникающих при реализации мероприятия по обеспечению детей с сахарным диабетом 1 типа в возрасте от 4 до 17 лет включительно системами непрерывного мониторинга глюкозы (тыс. рублей);</w:t>
      </w:r>
    </w:p>
    <w:p>
      <w:pPr>
        <w:pStyle w:val="0"/>
        <w:spacing w:before="200" w:line-rule="auto"/>
        <w:ind w:firstLine="540"/>
        <w:jc w:val="both"/>
      </w:pPr>
      <w:r>
        <w:rPr>
          <w:sz w:val="20"/>
        </w:rPr>
        <w:t xml:space="preserve">P</w:t>
      </w:r>
      <w:r>
        <w:rPr>
          <w:sz w:val="20"/>
          <w:vertAlign w:val="subscript"/>
        </w:rPr>
        <w:t xml:space="preserve">2i</w:t>
      </w:r>
      <w:r>
        <w:rPr>
          <w:sz w:val="20"/>
        </w:rPr>
        <w:t xml:space="preserve"> - норматив финансовых затрат на одного ребенка с сахарным диабетом 1 типа в возрасте от 4 до 17 лет включительно на обеспечение системой непрерывного мониторинга глюкозы (в том числе расходными материалами к ней для обеспечения непрерывности осуществления мониторинга глюкозы в течение одного года);</w:t>
      </w:r>
    </w:p>
    <w:p>
      <w:pPr>
        <w:pStyle w:val="0"/>
        <w:spacing w:before="200" w:line-rule="auto"/>
        <w:ind w:firstLine="540"/>
        <w:jc w:val="both"/>
      </w:pPr>
      <w:r>
        <w:rPr>
          <w:sz w:val="20"/>
        </w:rPr>
        <w:t xml:space="preserve">K</w:t>
      </w:r>
      <w:r>
        <w:rPr>
          <w:sz w:val="20"/>
          <w:vertAlign w:val="subscript"/>
        </w:rPr>
        <w:t xml:space="preserve">2i</w:t>
      </w:r>
      <w:r>
        <w:rPr>
          <w:sz w:val="20"/>
        </w:rPr>
        <w:t xml:space="preserve"> - коэффициент для i-го субъекта Российской Федерации, учитывающий предельные размеры оптовых надбавок, установленные в соответствии с </w:t>
      </w:r>
      <w:hyperlink w:history="0" r:id="rId297"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пунктом 6</w:t>
        </w:r>
      </w:hyperlink>
      <w:r>
        <w:rPr>
          <w:sz w:val="20"/>
        </w:rPr>
        <w:t xml:space="preserve"> постановления Правительства Российской Федерации от 30 декабря 2015 г. N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Q</w:t>
      </w:r>
      <w:r>
        <w:rPr>
          <w:sz w:val="20"/>
          <w:vertAlign w:val="subscript"/>
        </w:rPr>
        <w:t xml:space="preserve">2i</w:t>
      </w:r>
      <w:r>
        <w:rPr>
          <w:sz w:val="20"/>
        </w:rPr>
        <w:t xml:space="preserve"> - число детей в возрасте от 4 до 17 лет включительно с сахарным диабетом 1 типа, нуждающихся в системах непрерывного мониторинга глюкозы (в том числе в расходных материалах к ним для обеспечения непрерывности осуществления мониторинга глюкозы в течение одного года), в i-м субъекте Российской Федерации;</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w:history="0" r:id="rId29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количество субъектов Российской Федерации - получателей субсидий.</w:t>
      </w:r>
    </w:p>
    <w:p>
      <w:pPr>
        <w:pStyle w:val="0"/>
        <w:spacing w:before="200" w:line-rule="auto"/>
        <w:ind w:firstLine="540"/>
        <w:jc w:val="both"/>
      </w:pPr>
      <w:r>
        <w:rPr>
          <w:sz w:val="20"/>
        </w:rPr>
        <w:t xml:space="preserve">9. Субсидия предоставляется в 2023 году в размере 20 процентов от размера субсидии, предоставляемой бюджету i-го субъекта Российской Федерации, реализующего в соответствующем финансовом году мероприятия по обеспечению детей с сахарным диабетом 1 типа в возрасте от 2 до 4 лет и от 4 до 17 лет включительно системами непрерывного мониторинга глюкозы.</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11.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предоставляются субсидии, а также о достижении значений результатов использования субсидий в порядке, по форме и в сроки, которые установлены соглашением о предоставлении субсидии.</w:t>
      </w:r>
    </w:p>
    <w:p>
      <w:pPr>
        <w:pStyle w:val="0"/>
        <w:spacing w:before="200" w:line-rule="auto"/>
        <w:ind w:firstLine="540"/>
        <w:jc w:val="both"/>
      </w:pPr>
      <w:r>
        <w:rPr>
          <w:sz w:val="20"/>
        </w:rPr>
        <w:t xml:space="preserve">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значений результатов использования субсидии.</w:t>
      </w:r>
    </w:p>
    <w:p>
      <w:pPr>
        <w:pStyle w:val="0"/>
        <w:spacing w:before="200" w:line-rule="auto"/>
        <w:ind w:firstLine="540"/>
        <w:jc w:val="both"/>
      </w:pPr>
      <w:r>
        <w:rPr>
          <w:sz w:val="20"/>
        </w:rPr>
        <w:t xml:space="preserve">13.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о предоставлении субсидии значений результатов использования субсидий, соответствующих результатам федерального проекта "Борьба с сахарным диабетом", и фактически достигнутых значений результатов использования субсидий.</w:t>
      </w:r>
    </w:p>
    <w:p>
      <w:pPr>
        <w:pStyle w:val="0"/>
        <w:spacing w:before="200" w:line-rule="auto"/>
        <w:ind w:firstLine="540"/>
        <w:jc w:val="both"/>
      </w:pPr>
      <w:r>
        <w:rPr>
          <w:sz w:val="20"/>
        </w:rPr>
        <w:t xml:space="preserve">14. Результатом использования субсидии для мероприятия, предусмотренного </w:t>
      </w:r>
      <w:hyperlink w:history="0" w:anchor="P1362" w:tooltip="а) обеспечение детей с сахарным диабетом 1 типа в возрасте от 2 до 4 лет системами непрерывного мониторинга глюкозы;">
        <w:r>
          <w:rPr>
            <w:sz w:val="20"/>
            <w:color w:val="0000ff"/>
          </w:rPr>
          <w:t xml:space="preserve">подпунктом "а" пункта 2</w:t>
        </w:r>
      </w:hyperlink>
      <w:r>
        <w:rPr>
          <w:sz w:val="20"/>
        </w:rPr>
        <w:t xml:space="preserve"> настоящих Правил, является количество детей с сахарным диабетом 1 типа в возрасте от 2 до 4 лет, обеспеченных системами непрерывного мониторинга глюкозы.</w:t>
      </w:r>
    </w:p>
    <w:p>
      <w:pPr>
        <w:pStyle w:val="0"/>
        <w:spacing w:before="200" w:line-rule="auto"/>
        <w:ind w:firstLine="540"/>
        <w:jc w:val="both"/>
      </w:pPr>
      <w:r>
        <w:rPr>
          <w:sz w:val="20"/>
        </w:rPr>
        <w:t xml:space="preserve">15. Результатом использования субсидии для мероприятия, предусмотренного </w:t>
      </w:r>
      <w:hyperlink w:history="0" w:anchor="P1363" w:tooltip="б) обеспечение детей с сахарным диабетом 1 типа в возрасте от 4 до 17 лет включительно системами непрерывного мониторинга глюкозы.">
        <w:r>
          <w:rPr>
            <w:sz w:val="20"/>
            <w:color w:val="0000ff"/>
          </w:rPr>
          <w:t xml:space="preserve">подпунктом "б" пункта 2</w:t>
        </w:r>
      </w:hyperlink>
      <w:r>
        <w:rPr>
          <w:sz w:val="20"/>
        </w:rPr>
        <w:t xml:space="preserve"> настоящих Правил, является количество детей с сахарным диабетом 1 типа в возрасте от 4 до 17 лет включительно, обеспеченных системами непрерывного мониторинга глюкозы.</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29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0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0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18. В случае нарушения субъектом Российской Федерации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20. Контроль за реализацией субъектами Российской Федерации мероприятий, предусмотренных </w:t>
      </w:r>
      <w:hyperlink w:history="0" w:anchor="P1360"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системами непрерывного мониторинга глюкозы, в том числе российского производства, в соответствии со стандартами медицинской помощи и клиническими рекомендациями по профилю &quot;детска...">
        <w:r>
          <w:rPr>
            <w:sz w:val="20"/>
            <w:color w:val="0000ff"/>
          </w:rPr>
          <w:t xml:space="preserve">пунктом 1</w:t>
        </w:r>
      </w:hyperlink>
      <w:r>
        <w:rPr>
          <w:sz w:val="20"/>
        </w:rPr>
        <w:t xml:space="preserve"> настоящих Правил, осуществляется Федеральной службой по надзору в сфере здравоохранения.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419" w:name="P1419"/>
    <w:bookmarkEnd w:id="1419"/>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ОБЛАСТИ, ХЕРСОНСКОЙ ОБЛАСТИ НА ОСНАЩЕНИЕ (ДООСНАЩЕНИЕ)</w:t>
      </w:r>
    </w:p>
    <w:p>
      <w:pPr>
        <w:pStyle w:val="2"/>
        <w:jc w:val="center"/>
      </w:pPr>
      <w:r>
        <w:rPr>
          <w:sz w:val="20"/>
        </w:rPr>
        <w:t xml:space="preserve">РЕГИОНАЛЬНЫХ СОСУДИСТЫХ ЦЕНТРОВ И ПЕРВИЧНЫХ</w:t>
      </w:r>
    </w:p>
    <w:p>
      <w:pPr>
        <w:pStyle w:val="2"/>
        <w:jc w:val="center"/>
      </w:pPr>
      <w:r>
        <w:rPr>
          <w:sz w:val="20"/>
        </w:rPr>
        <w:t xml:space="preserve">СОСУДИСТЫХ ОТДЕЛЕНИЙ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02"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429" w:name="P1429"/>
    <w:bookmarkEnd w:id="1429"/>
    <w:p>
      <w:pPr>
        <w:pStyle w:val="0"/>
        <w:ind w:firstLine="540"/>
        <w:jc w:val="both"/>
      </w:pPr>
      <w:r>
        <w:rPr>
          <w:sz w:val="20"/>
        </w:rPr>
        <w:t xml:space="preserve">1. Настоящие Правила устанавливают порядок и условия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власти субъектов Российской Федерации в сфере здравоохранения (далее соответственно - медицинские организации, субсидии).</w:t>
      </w:r>
    </w:p>
    <w:p>
      <w:pPr>
        <w:pStyle w:val="0"/>
        <w:spacing w:before="200" w:line-rule="auto"/>
        <w:ind w:firstLine="540"/>
        <w:jc w:val="both"/>
      </w:pPr>
      <w:r>
        <w:rPr>
          <w:sz w:val="20"/>
        </w:rPr>
        <w:t xml:space="preserve">2. Оснащение (дооснащение) медицинских организаций медицинскими изделиями осуществляется по </w:t>
      </w:r>
      <w:hyperlink w:history="0" r:id="rId303" w:tooltip="Приказ Минздрава России от 08.12.2023 N 672н &quot;Об утверждении перечня медицинских изделий для оснащения (дооснащения)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власти Донецкой Народной Республики, Луганской Народной Республики, Запорожской области, Херсонской области в сфере здравоохранения&quot; (Зарегистрировано в Минюсте России 20.12.2023 N 76475)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в соответствии со стандартами оснащения медицинских организаций и их структурных подразделений, предусмотренными положением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pPr>
        <w:pStyle w:val="0"/>
        <w:spacing w:before="20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429" w:tooltip="1. Настоящие Правила устанавливают порядок и условия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субсидий являются:</w:t>
      </w:r>
    </w:p>
    <w:p>
      <w:pPr>
        <w:pStyle w:val="0"/>
        <w:spacing w:before="200" w:line-rule="auto"/>
        <w:ind w:firstLine="540"/>
        <w:jc w:val="both"/>
      </w:pPr>
      <w:r>
        <w:rPr>
          <w:sz w:val="20"/>
        </w:rPr>
        <w:t xml:space="preserve">а) наличие в субъекте Российской Федерации медицинских организаций, имеющих в своей структуре региональные сосудистые центры и (или) первичные сосудистые отделения;</w:t>
      </w:r>
    </w:p>
    <w:p>
      <w:pPr>
        <w:pStyle w:val="0"/>
        <w:spacing w:before="200" w:line-rule="auto"/>
        <w:ind w:firstLine="540"/>
        <w:jc w:val="both"/>
      </w:pPr>
      <w:r>
        <w:rPr>
          <w:sz w:val="20"/>
        </w:rPr>
        <w:t xml:space="preserve">б) наличие потребности субъекта Российской Федерации в осуществлении мероприятий, направленных на оснащение (дооснащение) медицинскими изделиями медицинских организаций, подтвержденной представленной в Министерство здравоохранения Российской Федерации заявкой с расчетом финансовой потребности на осуществление указанных мероприятий, подписанной председателем высшего исполнительного органа субъекта Российской Федерации.</w:t>
      </w:r>
    </w:p>
    <w:p>
      <w:pPr>
        <w:pStyle w:val="0"/>
        <w:spacing w:before="200" w:line-rule="auto"/>
        <w:ind w:firstLine="540"/>
        <w:jc w:val="both"/>
      </w:pPr>
      <w:r>
        <w:rPr>
          <w:sz w:val="20"/>
        </w:rPr>
        <w:t xml:space="preserve">5. Условиями предоставления субсидий являются:</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w:history="0" r:id="rId30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0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установленные соглашением.</w:t>
      </w:r>
    </w:p>
    <w:p>
      <w:pPr>
        <w:pStyle w:val="0"/>
        <w:spacing w:before="200" w:line-rule="auto"/>
        <w:ind w:firstLine="540"/>
        <w:jc w:val="both"/>
      </w:pPr>
      <w:r>
        <w:rPr>
          <w:sz w:val="20"/>
        </w:rPr>
        <w:t xml:space="preserve">9. Размер предоставляемой бюджету i-го субъекта Российской Федерации субсидии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7621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субсидий, тыс. рублей;</w:t>
      </w:r>
    </w:p>
    <w:p>
      <w:pPr>
        <w:pStyle w:val="0"/>
        <w:spacing w:before="200" w:line-rule="auto"/>
        <w:ind w:firstLine="540"/>
        <w:jc w:val="both"/>
      </w:pPr>
      <w:r>
        <w:rPr>
          <w:sz w:val="20"/>
        </w:rPr>
        <w:t xml:space="preserve">K</w:t>
      </w:r>
      <w:r>
        <w:rPr>
          <w:sz w:val="20"/>
          <w:vertAlign w:val="subscript"/>
        </w:rPr>
        <w:t xml:space="preserve">i</w:t>
      </w:r>
      <w:r>
        <w:rPr>
          <w:sz w:val="20"/>
        </w:rPr>
        <w:t xml:space="preserve"> - количество медицинских организаций i-го субъекта Российской Федерации, подлежащих оснащению (дооснащению) медицинскими изделиями;</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определяемый в соответствии с </w:t>
      </w:r>
      <w:hyperlink w:history="0" r:id="rId307" w:tooltip="Постановление Правительства РФ от 28.03.2023 N 489 (ред. от 01.12.2023)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n - количество субъектов Российской Федерации - получателей субсидий.</w:t>
      </w:r>
    </w:p>
    <w:p>
      <w:pPr>
        <w:pStyle w:val="0"/>
        <w:spacing w:before="200" w:line-rule="auto"/>
        <w:ind w:firstLine="540"/>
        <w:jc w:val="both"/>
      </w:pPr>
      <w:r>
        <w:rPr>
          <w:sz w:val="20"/>
        </w:rPr>
        <w:t xml:space="preserve">10. Результатом использования субсидии является количество приобретенных и введенных в эксплуатацию медицинских изделий в медицинских организациях.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w:t>
      </w:r>
    </w:p>
    <w:p>
      <w:pPr>
        <w:pStyle w:val="0"/>
        <w:spacing w:before="200" w:line-rule="auto"/>
        <w:ind w:firstLine="540"/>
        <w:jc w:val="both"/>
      </w:pPr>
      <w:r>
        <w:rPr>
          <w:sz w:val="20"/>
        </w:rPr>
        <w:t xml:space="preserve">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0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0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1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468" w:name="P1468"/>
    <w:bookmarkEnd w:id="1468"/>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ОБЛАСТИ, ХЕРСОНСКОЙ ОБЛАСТИ НА ОСНАЩЕНИЕ (ДООСНАЩЕНИЕ)</w:t>
      </w:r>
    </w:p>
    <w:p>
      <w:pPr>
        <w:pStyle w:val="2"/>
        <w:jc w:val="center"/>
      </w:pPr>
      <w:r>
        <w:rPr>
          <w:sz w:val="20"/>
        </w:rPr>
        <w:t xml:space="preserve">МЕДИЦИНСКИХ ОРГАНИЗАЦИЙ, ОКАЗЫВАЮЩИХ МЕДИЦИНСКУЮ</w:t>
      </w:r>
    </w:p>
    <w:p>
      <w:pPr>
        <w:pStyle w:val="2"/>
        <w:jc w:val="center"/>
      </w:pPr>
      <w:r>
        <w:rPr>
          <w:sz w:val="20"/>
        </w:rPr>
        <w:t xml:space="preserve">ПОМОЩЬ БОЛЬНЫМ С ОНКОЛОГИЧЕСКИМИ ЗАБОЛЕВАНИЯМИ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11"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478" w:name="P1478"/>
    <w:bookmarkEnd w:id="1478"/>
    <w:p>
      <w:pPr>
        <w:pStyle w:val="0"/>
        <w:ind w:firstLine="540"/>
        <w:jc w:val="both"/>
      </w:pPr>
      <w:r>
        <w:rPr>
          <w:sz w:val="20"/>
        </w:rPr>
        <w:t xml:space="preserve">1. Настоящие Правила устанавливают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(дооснащению) медицинскими изделиями медицинских организаций, подведомственных исполнительным органам субъектов Российской Федерации, оказывающих помощь больным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порядком оказания медицинской помощи взрослому населению при онкологических заболеваниях и (или) порядком оказания медицинской помощи по профилю "детская онкология и гематология") (далее соответственно - медицинские организации, субсидии).</w:t>
      </w:r>
    </w:p>
    <w:bookmarkStart w:id="1479" w:name="P1479"/>
    <w:bookmarkEnd w:id="1479"/>
    <w:p>
      <w:pPr>
        <w:pStyle w:val="0"/>
        <w:spacing w:before="200" w:line-rule="auto"/>
        <w:ind w:firstLine="540"/>
        <w:jc w:val="both"/>
      </w:pPr>
      <w:r>
        <w:rPr>
          <w:sz w:val="20"/>
        </w:rPr>
        <w:t xml:space="preserve">2. Оснащение (дооснащение) медицинских организаций медицинскими изделиями осуществляется по </w:t>
      </w:r>
      <w:hyperlink w:history="0" r:id="rId312" w:tooltip="Приказ Минздрава России от 08.12.2023 N 673н &quot;Об утверждении перечня медицинских изделий для оснащения (дооснащения) медицинских организаций, подведомственных исполнительным органам Донецкой Народной Республики, Луганской Народной Республики, Запорожской области, Херсонской области, оказывающих помощь больным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pPr>
        <w:pStyle w:val="0"/>
        <w:spacing w:before="20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478" w:tooltip="1. Настоящие Правила устанавливают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ащению) медицинс...">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субсидий являются:</w:t>
      </w:r>
    </w:p>
    <w:p>
      <w:pPr>
        <w:pStyle w:val="0"/>
        <w:spacing w:before="200" w:line-rule="auto"/>
        <w:ind w:firstLine="540"/>
        <w:jc w:val="both"/>
      </w:pPr>
      <w:r>
        <w:rPr>
          <w:sz w:val="20"/>
        </w:rPr>
        <w:t xml:space="preserve">а) наличие в субъекте Российской Федерации медицинских организаций;</w:t>
      </w:r>
    </w:p>
    <w:p>
      <w:pPr>
        <w:pStyle w:val="0"/>
        <w:spacing w:before="200" w:line-rule="auto"/>
        <w:ind w:firstLine="540"/>
        <w:jc w:val="both"/>
      </w:pPr>
      <w:r>
        <w:rPr>
          <w:sz w:val="20"/>
        </w:rPr>
        <w:t xml:space="preserve">б) наличие потребности субъекта Российской Федерации в осуществлении мероприятий, направленных на оснащение (дооснащение) медицинскими изделиями медицинских организаций, подтвержденной представленной в Министерство здравоохранения Российской Федерации заявкой с расчетом финансовой потребности на осуществление указанных мероприятий, подписанной председателем высшего исполнительного органа субъекта Российской Федерации.</w:t>
      </w:r>
    </w:p>
    <w:p>
      <w:pPr>
        <w:pStyle w:val="0"/>
        <w:spacing w:before="200" w:line-rule="auto"/>
        <w:ind w:firstLine="540"/>
        <w:jc w:val="both"/>
      </w:pPr>
      <w:r>
        <w:rPr>
          <w:sz w:val="20"/>
        </w:rPr>
        <w:t xml:space="preserve">5. Условиями предоставления субсидий являются:</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w:history="0" r:id="rId31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в)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1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установленные соглашением.</w:t>
      </w:r>
    </w:p>
    <w:p>
      <w:pPr>
        <w:pStyle w:val="0"/>
        <w:spacing w:before="200" w:line-rule="auto"/>
        <w:ind w:firstLine="540"/>
        <w:jc w:val="both"/>
      </w:pPr>
      <w:r>
        <w:rPr>
          <w:sz w:val="20"/>
        </w:rPr>
        <w:t xml:space="preserve">9. Размер предоставляемой бюджету i-го субъекта Российской Федерации субсидии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7621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субсидий, тыс. рублей;</w:t>
      </w:r>
    </w:p>
    <w:p>
      <w:pPr>
        <w:pStyle w:val="0"/>
        <w:spacing w:before="200" w:line-rule="auto"/>
        <w:ind w:firstLine="540"/>
        <w:jc w:val="both"/>
      </w:pPr>
      <w:r>
        <w:rPr>
          <w:sz w:val="20"/>
        </w:rPr>
        <w:t xml:space="preserve">K</w:t>
      </w:r>
      <w:r>
        <w:rPr>
          <w:sz w:val="20"/>
          <w:vertAlign w:val="subscript"/>
        </w:rPr>
        <w:t xml:space="preserve">i</w:t>
      </w:r>
      <w:r>
        <w:rPr>
          <w:sz w:val="20"/>
        </w:rPr>
        <w:t xml:space="preserve"> - заявленная высшим исполнительным органом субъекта Российской Федерации потребность на оснащение (дооснащение) медицинских организаций медицинскими изделиями, указанными в </w:t>
      </w:r>
      <w:hyperlink w:history="0" w:anchor="P1479" w:tooltip="2. Оснащение (дооснащение) медицинских организаций медицинскими изделиями осуществляется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определяемый в соответствии с </w:t>
      </w:r>
      <w:hyperlink w:history="0" r:id="rId316" w:tooltip="Постановление Правительства РФ от 28.03.2023 N 489 (ред. от 01.12.2023)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n - количество субъектов Российской Федерации - получателей субсидий.</w:t>
      </w:r>
    </w:p>
    <w:p>
      <w:pPr>
        <w:pStyle w:val="0"/>
        <w:spacing w:before="200" w:line-rule="auto"/>
        <w:ind w:firstLine="540"/>
        <w:jc w:val="both"/>
      </w:pPr>
      <w:r>
        <w:rPr>
          <w:sz w:val="20"/>
        </w:rPr>
        <w:t xml:space="preserve">10. Результатом использования субсидии является количество приобретенных и введенных в эксплуатацию медицинских изделий.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w:t>
      </w:r>
    </w:p>
    <w:p>
      <w:pPr>
        <w:pStyle w:val="0"/>
        <w:spacing w:before="200" w:line-rule="auto"/>
        <w:ind w:firstLine="540"/>
        <w:jc w:val="both"/>
      </w:pPr>
      <w:r>
        <w:rPr>
          <w:sz w:val="20"/>
        </w:rPr>
        <w:t xml:space="preserve">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1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1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1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517" w:name="P1517"/>
    <w:bookmarkEnd w:id="1517"/>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ОБЛАСТИ, ХЕРСОНСКОЙ ОБЛАСТИ В ЦЕЛЯХ СОФИНАНСИРОВАНИЯ</w:t>
      </w:r>
    </w:p>
    <w:p>
      <w:pPr>
        <w:pStyle w:val="2"/>
        <w:jc w:val="center"/>
      </w:pPr>
      <w:r>
        <w:rPr>
          <w:sz w:val="20"/>
        </w:rPr>
        <w:t xml:space="preserve">РАСХОДНЫХ ОБЯЗАТЕЛЬСТВ УКАЗАННЫХ СУБЪЕКТОВ РОССИЙСКОЙ</w:t>
      </w:r>
    </w:p>
    <w:p>
      <w:pPr>
        <w:pStyle w:val="2"/>
        <w:jc w:val="center"/>
      </w:pPr>
      <w:r>
        <w:rPr>
          <w:sz w:val="20"/>
        </w:rPr>
        <w:t xml:space="preserve">ФЕДЕРАЦИИ ПО ОРГАНИЗАЦИИ МЕРОПРИЯТИЙ ПО ПРОВЕДЕНИЮ</w:t>
      </w:r>
    </w:p>
    <w:p>
      <w:pPr>
        <w:pStyle w:val="2"/>
        <w:jc w:val="center"/>
      </w:pPr>
      <w:r>
        <w:rPr>
          <w:sz w:val="20"/>
        </w:rPr>
        <w:t xml:space="preserve">МАССОВОГО ОБСЛЕДОВАНИЯ НОВОРОЖДЕННЫХ НА ВРОЖДЕННЫЕ</w:t>
      </w:r>
    </w:p>
    <w:p>
      <w:pPr>
        <w:pStyle w:val="2"/>
        <w:jc w:val="center"/>
      </w:pPr>
      <w:r>
        <w:rPr>
          <w:sz w:val="20"/>
        </w:rPr>
        <w:t xml:space="preserve">И (ИЛИ) НАСЛЕДСТВЕННЫЕ ЗАБОЛЕВАНИЯ В РАМКАХ</w:t>
      </w:r>
    </w:p>
    <w:p>
      <w:pPr>
        <w:pStyle w:val="2"/>
        <w:jc w:val="center"/>
      </w:pPr>
      <w:r>
        <w:rPr>
          <w:sz w:val="20"/>
        </w:rPr>
        <w:t xml:space="preserve">РАСШИРЕННОГО НЕОНАТАЛЬНОГО СКРИНИНГА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20"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и условия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проведению массового обследования новорожденных на врожденные и (или) наследственные заболевания (расширенный неонатальный скрининг) (далее соответственно - расширенный неонатальный скрининг, субсидии).</w:t>
      </w:r>
    </w:p>
    <w:bookmarkStart w:id="1531" w:name="P1531"/>
    <w:bookmarkEnd w:id="1531"/>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проведению расширенного неонатального скрининга:</w:t>
      </w:r>
    </w:p>
    <w:p>
      <w:pPr>
        <w:pStyle w:val="0"/>
        <w:spacing w:before="200" w:line-rule="auto"/>
        <w:ind w:firstLine="540"/>
        <w:jc w:val="both"/>
      </w:pPr>
      <w:r>
        <w:rPr>
          <w:sz w:val="20"/>
        </w:rPr>
        <w:t xml:space="preserve">а) проведение первичного, а при необходимости повторного лабораторного исследования образцов крови новорожденных;</w:t>
      </w:r>
    </w:p>
    <w:p>
      <w:pPr>
        <w:pStyle w:val="0"/>
        <w:spacing w:before="200" w:line-rule="auto"/>
        <w:ind w:firstLine="540"/>
        <w:jc w:val="both"/>
      </w:pPr>
      <w:r>
        <w:rPr>
          <w:sz w:val="20"/>
        </w:rPr>
        <w:t xml:space="preserve">б) проведение подтверждающей биохимической, и (или) молекулярно-генетической, и (или) молекулярно-цитогенетической диагностики, проводимой в медико-генетических консультациях (центрах) медицинских организаций согласно перечню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и субъектов Российской Федерации, для которых указанные учреждения выполняют исследования по расширенному неонатальному скринингу, утвержденному приказом Министерства здравоохранения Российской Федерации, в соответствии с </w:t>
      </w:r>
      <w:hyperlink w:history="0" w:anchor="P1304" w:tooltip="2. Субсидия предоставляется при реализации следующих мероприятий по проведению расширенного неонатального скрининга:">
        <w:r>
          <w:rPr>
            <w:sz w:val="20"/>
            <w:color w:val="0000ff"/>
          </w:rPr>
          <w:t xml:space="preserve">пунктом 2 приложения N 15</w:t>
        </w:r>
      </w:hyperlink>
      <w:r>
        <w:rPr>
          <w:sz w:val="20"/>
        </w:rPr>
        <w:t xml:space="preserve"> к государственной программе Российской Федерации "Развитие здравоохранения";</w:t>
      </w:r>
    </w:p>
    <w:p>
      <w:pPr>
        <w:pStyle w:val="0"/>
        <w:spacing w:before="200" w:line-rule="auto"/>
        <w:ind w:firstLine="540"/>
        <w:jc w:val="both"/>
      </w:pPr>
      <w:r>
        <w:rPr>
          <w:sz w:val="20"/>
        </w:rPr>
        <w:t xml:space="preserve">в) приобретение медицинских изделий (бумага для забора (транспортировки) биологических жидкостей) для проведения расширенного неонатального скрининга;</w:t>
      </w:r>
    </w:p>
    <w:p>
      <w:pPr>
        <w:pStyle w:val="0"/>
        <w:spacing w:before="200" w:line-rule="auto"/>
        <w:ind w:firstLine="540"/>
        <w:jc w:val="both"/>
      </w:pPr>
      <w:r>
        <w:rPr>
          <w:sz w:val="20"/>
        </w:rPr>
        <w:t xml:space="preserve">г) транспортировка биологического материала новорожденных для проведения расширенного неонатального скрининга.</w:t>
      </w:r>
    </w:p>
    <w:p>
      <w:pPr>
        <w:pStyle w:val="0"/>
        <w:spacing w:before="200" w:line-rule="auto"/>
        <w:ind w:firstLine="540"/>
        <w:jc w:val="both"/>
      </w:pPr>
      <w:r>
        <w:rPr>
          <w:sz w:val="20"/>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531"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проведению расширенного неонатального скрининг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субсидий является наличие в субъектах Российской Федерации:</w:t>
      </w:r>
    </w:p>
    <w:p>
      <w:pPr>
        <w:pStyle w:val="0"/>
        <w:spacing w:before="200" w:line-rule="auto"/>
        <w:ind w:firstLine="540"/>
        <w:jc w:val="both"/>
      </w:pPr>
      <w:r>
        <w:rPr>
          <w:sz w:val="20"/>
        </w:rPr>
        <w:t xml:space="preserve">а) новорожденных, родившихся живыми;</w:t>
      </w:r>
    </w:p>
    <w:p>
      <w:pPr>
        <w:pStyle w:val="0"/>
        <w:spacing w:before="200" w:line-rule="auto"/>
        <w:ind w:firstLine="540"/>
        <w:jc w:val="both"/>
      </w:pPr>
      <w:r>
        <w:rPr>
          <w:sz w:val="20"/>
        </w:rPr>
        <w:t xml:space="preserve">б) медицинской организации, оказывающей медицинскую помощь женщинам в период родов и в послеродовый период (родильного дома (отделения), перинатального центра).</w:t>
      </w:r>
    </w:p>
    <w:p>
      <w:pPr>
        <w:pStyle w:val="0"/>
        <w:spacing w:before="200" w:line-rule="auto"/>
        <w:ind w:firstLine="540"/>
        <w:jc w:val="both"/>
      </w:pPr>
      <w:r>
        <w:rPr>
          <w:sz w:val="20"/>
        </w:rPr>
        <w:t xml:space="preserve">5. Условиями предоставления субсидий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w:history="0" r:id="rId32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2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7. Перечисление субсидий осуществляется в установленном порядке на единые счета бюджетов, открытые финансовому органу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по форме и в сроки, установленные соглашением:</w:t>
      </w:r>
    </w:p>
    <w:p>
      <w:pPr>
        <w:pStyle w:val="0"/>
        <w:spacing w:before="200" w:line-rule="auto"/>
        <w:ind w:firstLine="540"/>
        <w:jc w:val="both"/>
      </w:pPr>
      <w:r>
        <w:rPr>
          <w:sz w:val="20"/>
        </w:rPr>
        <w:t xml:space="preserve">а) отчет о расходах бюджета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б) отчет о достижении значения результата использования субсидий, установленного соглашением.</w:t>
      </w:r>
    </w:p>
    <w:p>
      <w:pPr>
        <w:pStyle w:val="0"/>
        <w:spacing w:before="200" w:line-rule="auto"/>
        <w:ind w:firstLine="540"/>
        <w:jc w:val="both"/>
      </w:pPr>
      <w:r>
        <w:rPr>
          <w:sz w:val="20"/>
        </w:rPr>
        <w:t xml:space="preserve">9. Размер предоставляемых субсидий бюджету i-го субъекта Российской Федерации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2860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22860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общ</w:t>
      </w:r>
      <w:r>
        <w:rPr>
          <w:sz w:val="20"/>
        </w:rPr>
        <w:t xml:space="preserve"> - общий объем бюджетных ассигнований, предусмотренных в федеральном бюджете на предоставление субсидий, тыс. рублей;</w:t>
      </w:r>
    </w:p>
    <w:p>
      <w:pPr>
        <w:pStyle w:val="0"/>
        <w:spacing w:before="200" w:line-rule="auto"/>
        <w:ind w:firstLine="540"/>
        <w:jc w:val="both"/>
      </w:pPr>
      <w:r>
        <w:rPr>
          <w:sz w:val="20"/>
        </w:rPr>
        <w:t xml:space="preserve">S - стоимость проведения расширенного неонатального скрининга на 1 ребенка, тыс. рублей;</w:t>
      </w:r>
    </w:p>
    <w:p>
      <w:pPr>
        <w:pStyle w:val="0"/>
        <w:spacing w:before="200" w:line-rule="auto"/>
        <w:ind w:firstLine="540"/>
        <w:jc w:val="both"/>
      </w:pPr>
      <w:r>
        <w:rPr>
          <w:sz w:val="20"/>
        </w:rPr>
        <w:t xml:space="preserve">N</w:t>
      </w:r>
      <w:r>
        <w:rPr>
          <w:sz w:val="20"/>
          <w:vertAlign w:val="subscript"/>
        </w:rPr>
        <w:t xml:space="preserve">i</w:t>
      </w:r>
      <w:r>
        <w:rPr>
          <w:sz w:val="20"/>
        </w:rPr>
        <w:t xml:space="preserve"> - прогнозное число детей, родившихся в i-м субъекте Российской Федерации, исходя из предоставленных органами исполнительной власти субъектов Российской Федерации в сфере охраны здоровья сведений о прогнозном числе родившихся по Донецкой Народной Республике, Луганской Народной Республике, Запорожской области, Херсонской области на март 2023 г., человек;</w:t>
      </w:r>
    </w:p>
    <w:p>
      <w:pPr>
        <w:pStyle w:val="0"/>
        <w:spacing w:before="200" w:line-rule="auto"/>
        <w:ind w:firstLine="540"/>
        <w:jc w:val="both"/>
      </w:pPr>
      <w:r>
        <w:rPr>
          <w:sz w:val="20"/>
        </w:rPr>
        <w:t xml:space="preserve">K - коэффициент достижения индикативного показателя ведомственного проекта "Реализация отдельных мероприятий в Донецкой Народной Республике, Луганской Народной Республике, Запорожской области и Херсонской области"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определяемый в соответствии с </w:t>
      </w:r>
      <w:hyperlink w:history="0" r:id="rId324" w:tooltip="Постановление Правительства РФ от 28.03.2023 N 489 (ред. от 01.12.2023)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n - количество субъектов Российской Федерации - получателей субсидии.</w:t>
      </w:r>
    </w:p>
    <w:p>
      <w:pPr>
        <w:pStyle w:val="0"/>
        <w:spacing w:before="200" w:line-rule="auto"/>
        <w:ind w:firstLine="540"/>
        <w:jc w:val="both"/>
      </w:pPr>
      <w:r>
        <w:rPr>
          <w:sz w:val="20"/>
        </w:rPr>
        <w:t xml:space="preserve">10. Результатом использования субсидий является количество обследованных новорожденных в рамках проведения расширенного неонатального скрининга от общего числа детей, родившихся живыми в субъекте Российской Федерации.</w:t>
      </w:r>
    </w:p>
    <w:p>
      <w:pPr>
        <w:pStyle w:val="0"/>
        <w:spacing w:before="200" w:line-rule="auto"/>
        <w:ind w:firstLine="540"/>
        <w:jc w:val="both"/>
      </w:pPr>
      <w:r>
        <w:rPr>
          <w:sz w:val="20"/>
        </w:rPr>
        <w:t xml:space="preserve">11. Оценка эффективности использования субсидий из федерального бюджета бюджету субъекта Российской Федерации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субсидий и фактически достигнутого значения результата.</w:t>
      </w:r>
    </w:p>
    <w:p>
      <w:pPr>
        <w:pStyle w:val="0"/>
        <w:spacing w:before="200" w:line-rule="auto"/>
        <w:ind w:firstLine="540"/>
        <w:jc w:val="both"/>
      </w:pPr>
      <w:r>
        <w:rPr>
          <w:sz w:val="20"/>
        </w:rPr>
        <w:t xml:space="preserve">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14. Ответственность за достоверность представляемой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15. При невыполнении субъектом Российской Федерации обязательств по достижению значений результатов использования субсидии, установленных соглашением, Министерство здравоохранения Российской Федерации определяет размер средств, подлежащих возврату из бюджета субъекта Российской Федерации в федеральный бюджет, и направляет требование о возврате субсидий в федеральный бюджет.</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2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2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2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17.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20</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579" w:name="P1579"/>
    <w:bookmarkEnd w:id="1579"/>
    <w:p>
      <w:pPr>
        <w:pStyle w:val="2"/>
        <w:jc w:val="center"/>
      </w:pPr>
      <w:r>
        <w:rPr>
          <w:sz w:val="20"/>
        </w:rPr>
        <w:t xml:space="preserve">ПРАВИЛА</w:t>
      </w:r>
    </w:p>
    <w:p>
      <w:pPr>
        <w:pStyle w:val="2"/>
        <w:jc w:val="center"/>
      </w:pPr>
      <w:r>
        <w:rPr>
          <w:sz w:val="20"/>
        </w:rPr>
        <w:t xml:space="preserve">ПРЕДОСТАВЛЕНИЯ В 2024 ГОДУ СУБСИДИИ</w:t>
      </w:r>
    </w:p>
    <w:p>
      <w:pPr>
        <w:pStyle w:val="2"/>
        <w:jc w:val="center"/>
      </w:pPr>
      <w:r>
        <w:rPr>
          <w:sz w:val="20"/>
        </w:rPr>
        <w:t xml:space="preserve">ИЗ ФЕДЕРАЛЬНОГО БЮДЖЕТА БЮДЖЕТУ ДОНЕЦКОЙ НАРОДНОЙ РЕСПУБЛИКИ</w:t>
      </w:r>
    </w:p>
    <w:p>
      <w:pPr>
        <w:pStyle w:val="2"/>
        <w:jc w:val="center"/>
      </w:pPr>
      <w:r>
        <w:rPr>
          <w:sz w:val="20"/>
        </w:rPr>
        <w:t xml:space="preserve">В ЦЕЛЯХ СОФИНАНСИРОВАНИЯ РАСХОДНЫХ ОБЯЗАТЕЛЬСТВ УКАЗАННОГО</w:t>
      </w:r>
    </w:p>
    <w:p>
      <w:pPr>
        <w:pStyle w:val="2"/>
        <w:jc w:val="center"/>
      </w:pPr>
      <w:r>
        <w:rPr>
          <w:sz w:val="20"/>
        </w:rPr>
        <w:t xml:space="preserve">СУБЪЕКТА РОССИЙСКОЙ ФЕДЕРАЦИИ ПО ФИНАНСОВОМУ ОБЕСПЕЧЕНИЮ</w:t>
      </w:r>
    </w:p>
    <w:p>
      <w:pPr>
        <w:pStyle w:val="2"/>
        <w:jc w:val="center"/>
      </w:pPr>
      <w:r>
        <w:rPr>
          <w:sz w:val="20"/>
        </w:rPr>
        <w:t xml:space="preserve">РЕАЛИЗАЦИИ МЕРОПРИЯТИЙ ПО ПРИОБРЕТЕНИЮ ОСНОВНЫХ СРЕДСТВ</w:t>
      </w:r>
    </w:p>
    <w:p>
      <w:pPr>
        <w:pStyle w:val="2"/>
        <w:jc w:val="center"/>
      </w:pPr>
      <w:r>
        <w:rPr>
          <w:sz w:val="20"/>
        </w:rPr>
        <w:t xml:space="preserve">ДЛЯ ГОСУДАРСТВЕННОГО БЮДЖЕТНОГО УЧРЕЖДЕНИЯ "БОЛЬНИЦА</w:t>
      </w:r>
    </w:p>
    <w:p>
      <w:pPr>
        <w:pStyle w:val="2"/>
        <w:jc w:val="center"/>
      </w:pPr>
      <w:r>
        <w:rPr>
          <w:sz w:val="20"/>
        </w:rPr>
        <w:t xml:space="preserve">ИНТЕНСИВНОГО ЛЕЧЕНИЯ Г. МАРИУПОЛЯ"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28"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590" w:name="P1590"/>
    <w:bookmarkEnd w:id="1590"/>
    <w:p>
      <w:pPr>
        <w:pStyle w:val="0"/>
        <w:ind w:firstLine="540"/>
        <w:jc w:val="both"/>
      </w:pPr>
      <w:r>
        <w:rPr>
          <w:sz w:val="20"/>
        </w:rPr>
        <w:t xml:space="preserve">1. Настоящие Правила устанавливают порядок и условия предоставления в 2024 году субсидии из федерального бюджета бюджету Донецкой Народной Республики (далее - субъект Российской Федерации) в целях софинансирования расходных обязательств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"Больница интенсивного лечения г. Мариуполя".</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history="0" w:anchor="P1590" w:tooltip="1. Настоящие Правила устанавливают порядок и условия предоставления в 2024 году субсидии из федерального бюджета бюджету Донецкой Народной Республики (далее - субъект Российской Федерации) в целях софинансирования расходных обязательств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quot;Больница интенсивного лечения г. Мариуполя&quot;.">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w:history="0" r:id="rId32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4. Размер предоставляемой субсидии бюджету субъекта Российской Федерации соответствует размеру заявки с расчетом финансовой потребности по приобретению основных средств, указанных в </w:t>
      </w:r>
      <w:hyperlink w:history="0" w:anchor="P1590" w:tooltip="1. Настоящие Правила устанавливают порядок и условия предоставления в 2024 году субсидии из федерального бюджета бюджету Донецкой Народной Республики (далее - субъект Российской Федерации) в целях софинансирования расходных обязательств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quot;Больница интенсивного лечения г. Мариуполя&quot;.">
        <w:r>
          <w:rPr>
            <w:sz w:val="20"/>
            <w:color w:val="0000ff"/>
          </w:rPr>
          <w:t xml:space="preserve">пункте 1</w:t>
        </w:r>
      </w:hyperlink>
      <w:r>
        <w:rPr>
          <w:sz w:val="20"/>
        </w:rPr>
        <w:t xml:space="preserve"> настоящих Правил, подписанной председателем высшего исполнительного органа субъекта Российской Федерации, представленной в Министерство здравоохранения Российской Федерации.</w:t>
      </w:r>
    </w:p>
    <w:p>
      <w:pPr>
        <w:pStyle w:val="0"/>
        <w:spacing w:before="200" w:line-rule="auto"/>
        <w:ind w:firstLine="540"/>
        <w:jc w:val="both"/>
      </w:pPr>
      <w:r>
        <w:rPr>
          <w:sz w:val="20"/>
        </w:rPr>
        <w:t xml:space="preserve">Предельный уровень софинансирования расходного обязательства субъекта Российской Федерации на 2024 год определяется в соответствии с </w:t>
      </w:r>
      <w:hyperlink w:history="0" r:id="rId330" w:tooltip="Постановление Правительства РФ от 28.03.2023 N 489 (ред. от 01.12.2023)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5.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3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6. Результатом использования субсидии является количество приобретенных основных средств.</w:t>
      </w:r>
    </w:p>
    <w:p>
      <w:pPr>
        <w:pStyle w:val="0"/>
        <w:spacing w:before="200" w:line-rule="auto"/>
        <w:ind w:firstLine="540"/>
        <w:jc w:val="both"/>
      </w:pPr>
      <w:r>
        <w:rPr>
          <w:sz w:val="20"/>
        </w:rPr>
        <w:t xml:space="preserve">7.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плановых значений результатов использования субсидии и фактически достигнутых значений.</w:t>
      </w:r>
    </w:p>
    <w:p>
      <w:pPr>
        <w:pStyle w:val="0"/>
        <w:spacing w:before="200" w:line-rule="auto"/>
        <w:ind w:firstLine="540"/>
        <w:jc w:val="both"/>
      </w:pPr>
      <w:r>
        <w:rPr>
          <w:sz w:val="20"/>
        </w:rPr>
        <w:t xml:space="preserve">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установленные соглашением:</w:t>
      </w:r>
    </w:p>
    <w:p>
      <w:pPr>
        <w:pStyle w:val="0"/>
        <w:spacing w:before="200" w:line-rule="auto"/>
        <w:ind w:firstLine="540"/>
        <w:jc w:val="both"/>
      </w:pPr>
      <w:r>
        <w:rPr>
          <w:sz w:val="20"/>
        </w:rPr>
        <w:t xml:space="preserve">а) отчет о расходах бюджета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б) отчет о достижении значений результатов использования субсидии.</w:t>
      </w:r>
    </w:p>
    <w:p>
      <w:pPr>
        <w:pStyle w:val="0"/>
        <w:spacing w:before="200" w:line-rule="auto"/>
        <w:ind w:firstLine="540"/>
        <w:jc w:val="both"/>
      </w:pPr>
      <w:r>
        <w:rPr>
          <w:sz w:val="20"/>
        </w:rPr>
        <w:t xml:space="preserve">9. Перечисление субсидии из федерального бюджета бюджету субъекта Российской Федерации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10. При невыполнении субъектом Российской Федерации обязательств по достижению значений результатов использования субсидии, установленных соглашением, Министерство здравоохранения Российской Федерации определяет размер средств, подлежащих возврату из бюджета субъекта Российской Федерации в федеральный бюджет, и направляет требование о возврате субсидий в федеральный бюджет.</w:t>
      </w:r>
    </w:p>
    <w:p>
      <w:pPr>
        <w:pStyle w:val="0"/>
        <w:spacing w:before="200" w:line-rule="auto"/>
        <w:ind w:firstLine="540"/>
        <w:jc w:val="both"/>
      </w:pPr>
      <w:r>
        <w:rPr>
          <w:sz w:val="20"/>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3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3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3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12.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13.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14. Контроль за соблюдением субъектом Российской Федерации условий предоставления субсидии осуществляется Министерством здравоохранения Российской Федерации, Федеральной службой по надзору в сфере здравоохранения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620" w:name="P1620"/>
    <w:bookmarkEnd w:id="1620"/>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ТВЕРСКОЙ ОБЛАСТИ В ЦЕЛЯХ СОФИНАНСИРОВАНИЯ РАСХОДНЫХ</w:t>
      </w:r>
    </w:p>
    <w:p>
      <w:pPr>
        <w:pStyle w:val="2"/>
        <w:jc w:val="center"/>
      </w:pPr>
      <w:r>
        <w:rPr>
          <w:sz w:val="20"/>
        </w:rPr>
        <w:t xml:space="preserve">ОБЯЗАТЕЛЬСТВ ПО УКРЕПЛЕНИЮ МАТЕРИАЛЬНО-ТЕХНИЧЕСКОЙ БАЗЫ</w:t>
      </w:r>
    </w:p>
    <w:p>
      <w:pPr>
        <w:pStyle w:val="2"/>
        <w:jc w:val="center"/>
      </w:pPr>
      <w:r>
        <w:rPr>
          <w:sz w:val="20"/>
        </w:rPr>
        <w:t xml:space="preserve">ГОСУДАРСТВЕННОГО БЮДЖЕТНОГО УЧРЕЖДЕНИЯ ЗДРАВООХРАНЕНИЯ</w:t>
      </w:r>
    </w:p>
    <w:p>
      <w:pPr>
        <w:pStyle w:val="2"/>
        <w:jc w:val="center"/>
      </w:pPr>
      <w:r>
        <w:rPr>
          <w:sz w:val="20"/>
        </w:rPr>
        <w:t xml:space="preserve">ТВЕРСКОЙ ОБЛАСТИ "ЗУБЦОВСКАЯ ЦЕНТРАЛЬНАЯ</w:t>
      </w:r>
    </w:p>
    <w:p>
      <w:pPr>
        <w:pStyle w:val="2"/>
        <w:jc w:val="center"/>
      </w:pPr>
      <w:r>
        <w:rPr>
          <w:sz w:val="20"/>
        </w:rPr>
        <w:t xml:space="preserve">РАЙОННАЯ БОЛЬНИЦА"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35" w:tooltip="Постановление Правительства РФ от 30.11.2023 N 2030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color w:val="392c69"/>
              </w:rPr>
              <w:t xml:space="preserve"> Правительства РФ от 30.11.2023 N 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30" w:name="P1630"/>
    <w:bookmarkEnd w:id="1630"/>
    <w:p>
      <w:pPr>
        <w:pStyle w:val="0"/>
        <w:ind w:firstLine="540"/>
        <w:jc w:val="both"/>
      </w:pPr>
      <w:r>
        <w:rPr>
          <w:sz w:val="20"/>
        </w:rPr>
        <w:t xml:space="preserve">1. Настоящие Правила устанавливают условия и порядок предоставления субсидии из федерального бюджета бюджету Тверской области в рамках федерального проекта "Развитие инфраструктуры здравоохранения" государственной программы Российской Федерации "Развитие здравоохранения" в целях софинансирования расходных обязательств Тверской области, возникающих при реализации мероприятий по укреплению материально-технической базы государственного бюджетного учреждения здравоохранения Тверской области "Зубцовская центральная районная больница" (далее соответственно - медицинская организация, субсидия), предусматривающих проведение капитального ремонта зданий медицинской организации, и (или) по приобретению основных средств для медицинской организации.</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history="0" w:anchor="P1630" w:tooltip="1. Настоящие Правила устанавливают условия и порядок предоставления субсидии из федерального бюджета бюджету Тверской области в рамках федерального проекта &quot;Развитие инфраструктуры здравоохранения&quot; государственной программы Российской Федерации &quot;Развитие здравоохранения&quot; в целях софинансирования расходных обязательств Тверской области, возникающих при реализации мероприятий по укреплению материально-технической базы государственного бюджетного учреждения здравоохранения Тверской области &quot;Зубцовская центр...">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Субсидия предоставляется на основании соглашения о предоставлении субсидии из федерального бюджета бюджету Тверской области, заключенного между Министерством здравоохранения Российской Федерации и Правительством Тверской области,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3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Предельный уровень софинансирования расходного обязательства Тверской области из федерального бюджета определяется Правительством Российской Федерации в соответствии с </w:t>
      </w:r>
      <w:hyperlink w:history="0" r:id="rId33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4. Субсидия перечисляется в установленном порядке на единый счет бюджета Тверской области, открытый Министерству финансов Тверской области в территориальном органе Федерального казначейства.</w:t>
      </w:r>
    </w:p>
    <w:p>
      <w:pPr>
        <w:pStyle w:val="0"/>
        <w:spacing w:before="200" w:line-rule="auto"/>
        <w:ind w:firstLine="540"/>
        <w:jc w:val="both"/>
      </w:pPr>
      <w:r>
        <w:rPr>
          <w:sz w:val="20"/>
        </w:rPr>
        <w:t xml:space="preserve">5. Исполнительный орган Тверской области, уполномоченный Правительством Тверской области, размещает в государственной интегрированной информационной системе управления общественными финансами "Электронный бюджет" в порядке, по форме и в сроки, установленные соглашением:</w:t>
      </w:r>
    </w:p>
    <w:p>
      <w:pPr>
        <w:pStyle w:val="0"/>
        <w:spacing w:before="200" w:line-rule="auto"/>
        <w:ind w:firstLine="540"/>
        <w:jc w:val="both"/>
      </w:pPr>
      <w:r>
        <w:rPr>
          <w:sz w:val="20"/>
        </w:rPr>
        <w:t xml:space="preserve">а) отчет о расходах бюджета Тверской области, в целях софинансирования которых предоставляется субсидия;</w:t>
      </w:r>
    </w:p>
    <w:p>
      <w:pPr>
        <w:pStyle w:val="0"/>
        <w:spacing w:before="200" w:line-rule="auto"/>
        <w:ind w:firstLine="540"/>
        <w:jc w:val="both"/>
      </w:pPr>
      <w:r>
        <w:rPr>
          <w:sz w:val="20"/>
        </w:rPr>
        <w:t xml:space="preserve">б) отчет о достижении значений результатов использования субсидии, установленных соглашением.</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правового акта Тверской области, утверждающего перечень мероприятий (результатов), при реализации которых возникают расходные обязательства Тверской области,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Тверской области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33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7. В соглашение включаются в том числе следующие обязательства:</w:t>
      </w:r>
    </w:p>
    <w:p>
      <w:pPr>
        <w:pStyle w:val="0"/>
        <w:spacing w:before="200" w:line-rule="auto"/>
        <w:ind w:firstLine="540"/>
        <w:jc w:val="both"/>
      </w:pPr>
      <w:r>
        <w:rPr>
          <w:sz w:val="20"/>
        </w:rPr>
        <w:t xml:space="preserve">а) наличие обязательства высшего исполнительного органа Тверской области по финансовому обеспечению проведения капитального ремонта зданий медицинской организации и (или) оснащению основными средствами медицинской организации (ее структурных подразделений), в том числе медицинскими изделиями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pPr>
        <w:pStyle w:val="0"/>
        <w:spacing w:before="200" w:line-rule="auto"/>
        <w:ind w:firstLine="540"/>
        <w:jc w:val="both"/>
      </w:pPr>
      <w:r>
        <w:rPr>
          <w:sz w:val="20"/>
        </w:rPr>
        <w:t xml:space="preserve">б) наличие согласованного с Министерством здравоохранения Российской Федерации перечня приобретаемых основных средств;</w:t>
      </w:r>
    </w:p>
    <w:p>
      <w:pPr>
        <w:pStyle w:val="0"/>
        <w:spacing w:before="200" w:line-rule="auto"/>
        <w:ind w:firstLine="540"/>
        <w:jc w:val="both"/>
      </w:pPr>
      <w:r>
        <w:rPr>
          <w:sz w:val="20"/>
        </w:rPr>
        <w:t xml:space="preserve">в) наличие в зданиях медицинской организации помещений, соответствующих установленным требованиям для обеспечения эксплуатации основных средств. Подготовка помещений осуществляется за счет бюджета субъекта Российской Федерации;</w:t>
      </w:r>
    </w:p>
    <w:p>
      <w:pPr>
        <w:pStyle w:val="0"/>
        <w:spacing w:before="200" w:line-rule="auto"/>
        <w:ind w:firstLine="540"/>
        <w:jc w:val="both"/>
      </w:pPr>
      <w:r>
        <w:rPr>
          <w:sz w:val="20"/>
        </w:rPr>
        <w:t xml:space="preserve">г) наличие в зданиях медицинской организации помещений, требующих капитального ремонта, а также надлежащим образом оформленных сводных сметных расчетов стоимости капитального ремонта объектов капитального строительства и соответствующих заключений органов государственной экспертизы о проведении проверки достоверности определения сметной стоимости объектов капитального ремонта;</w:t>
      </w:r>
    </w:p>
    <w:p>
      <w:pPr>
        <w:pStyle w:val="0"/>
        <w:spacing w:before="200" w:line-rule="auto"/>
        <w:ind w:firstLine="540"/>
        <w:jc w:val="both"/>
      </w:pPr>
      <w:r>
        <w:rPr>
          <w:sz w:val="20"/>
        </w:rPr>
        <w:t xml:space="preserve">д) укомплектованность структурных подразделений медицинской организации медицинскими работниками, обеспечивающими оказание медицинской помощи, составляющая не менее 80 процентов утвержденного штатного расписания на момент завершения капитального ремонта и (или) ввода медицинских изделий в эксплуатацию.</w:t>
      </w:r>
    </w:p>
    <w:p>
      <w:pPr>
        <w:pStyle w:val="0"/>
        <w:spacing w:before="200" w:line-rule="auto"/>
        <w:ind w:firstLine="540"/>
        <w:jc w:val="both"/>
      </w:pPr>
      <w:r>
        <w:rPr>
          <w:sz w:val="20"/>
        </w:rPr>
        <w:t xml:space="preserve">8. Объем бюджетных ассигнований бюджета Тверской области на финансовое обеспечение расходного обязательства Тверской области, в целях софинансирования которого предоставляется субсидия, утверждается законом о бюджете Тверской области (определяется сводной бюджетной росписью бюджета Тверской области)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9. Оценка эффективности использования субсидии осуществляется путем сравнения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pPr>
        <w:pStyle w:val="0"/>
        <w:spacing w:before="200" w:line-rule="auto"/>
        <w:ind w:firstLine="540"/>
        <w:jc w:val="both"/>
      </w:pPr>
      <w:r>
        <w:rPr>
          <w:sz w:val="20"/>
        </w:rPr>
        <w:t xml:space="preserve">10. Результатами использования субсидии являются:</w:t>
      </w:r>
    </w:p>
    <w:p>
      <w:pPr>
        <w:pStyle w:val="0"/>
        <w:spacing w:before="200" w:line-rule="auto"/>
        <w:ind w:firstLine="540"/>
        <w:jc w:val="both"/>
      </w:pPr>
      <w:r>
        <w:rPr>
          <w:sz w:val="20"/>
        </w:rPr>
        <w:t xml:space="preserve">а) количество зданий медицинской организации, в которых завершен капитальный ремонт;</w:t>
      </w:r>
    </w:p>
    <w:p>
      <w:pPr>
        <w:pStyle w:val="0"/>
        <w:spacing w:before="200" w:line-rule="auto"/>
        <w:ind w:firstLine="540"/>
        <w:jc w:val="both"/>
      </w:pPr>
      <w:r>
        <w:rPr>
          <w:sz w:val="20"/>
        </w:rPr>
        <w:t xml:space="preserve">б) количество приобретенных и введенных в эксплуатацию основных средств.</w:t>
      </w:r>
    </w:p>
    <w:p>
      <w:pPr>
        <w:pStyle w:val="0"/>
        <w:spacing w:before="200" w:line-rule="auto"/>
        <w:ind w:firstLine="540"/>
        <w:jc w:val="both"/>
      </w:pPr>
      <w:r>
        <w:rPr>
          <w:sz w:val="20"/>
        </w:rPr>
        <w:t xml:space="preserve">11.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Правительство Тверской области.</w:t>
      </w:r>
    </w:p>
    <w:p>
      <w:pPr>
        <w:pStyle w:val="0"/>
        <w:spacing w:before="200" w:line-rule="auto"/>
        <w:ind w:firstLine="540"/>
        <w:jc w:val="both"/>
      </w:pPr>
      <w:r>
        <w:rPr>
          <w:sz w:val="20"/>
        </w:rPr>
        <w:t xml:space="preserve">12. В случае нарушения Тверской областью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13. Порядок и условия возврата средств из бюджета Тверской области в федеральный бюджет в случае нарушения Тверской областью обязательств по достижению значений результатов использования субсидии, предусмотренных соглашением, а также основания для освобождения Тверской области от применения мер ответственности за нарушение указанных обязательств установлены </w:t>
      </w:r>
      <w:hyperlink w:history="0" r:id="rId33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4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4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14. Контроль за соблюдением Тверской областью условий предоставления 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22</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здравоохранения"</w:t>
      </w:r>
    </w:p>
    <w:p>
      <w:pPr>
        <w:pStyle w:val="0"/>
        <w:jc w:val="both"/>
      </w:pPr>
      <w:r>
        <w:rPr>
          <w:sz w:val="20"/>
        </w:rPr>
      </w:r>
    </w:p>
    <w:bookmarkStart w:id="1667" w:name="P1667"/>
    <w:bookmarkEnd w:id="1667"/>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ФИНАНСОВОЕ ОБЕСПЕЧЕНИЕ МЕРОПРИЯТИЙ</w:t>
      </w:r>
    </w:p>
    <w:p>
      <w:pPr>
        <w:pStyle w:val="2"/>
        <w:jc w:val="center"/>
      </w:pPr>
      <w:r>
        <w:rPr>
          <w:sz w:val="20"/>
        </w:rPr>
        <w:t xml:space="preserve">ПО БОРЬБЕ С ХРОНИЧЕСКИМ ВИРУСНЫМ ГЕПАТИТОМ C</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42" w:tooltip="Постановление Правительства РФ от 01.04.2024 N 407 &quot;О внесении изменений в постановление Правительства Российской Федерации от 26 декабря 2017 г. N 1640&quot; {КонсультантПлюс}">
              <w:r>
                <w:rPr>
                  <w:sz w:val="20"/>
                  <w:color w:val="0000ff"/>
                </w:rPr>
                <w:t xml:space="preserve">Постановлением</w:t>
              </w:r>
            </w:hyperlink>
            <w:r>
              <w:rPr>
                <w:sz w:val="20"/>
                <w:color w:val="392c69"/>
              </w:rPr>
              <w:t xml:space="preserve"> Правительства РФ от 01.04.2024 N 407)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(далее соответственно - субсидии, лица с диагнозом "хронический вирусный гепатит C").</w:t>
      </w:r>
    </w:p>
    <w:bookmarkStart w:id="1676" w:name="P1676"/>
    <w:bookmarkEnd w:id="1676"/>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осуществлении мероприятий по обеспечению в амбулаторных условиях противовирусными лекарственными препаратами лиц с диагнозом "хронический вирусный гепатит C" на основе клинических рекомендаций "Хронический вирусный гепатит C" в соответствии со стандартом медицинской помощи взрослым при хроническом вирусном гепатите C.</w:t>
      </w:r>
    </w:p>
    <w:p>
      <w:pPr>
        <w:pStyle w:val="0"/>
        <w:spacing w:before="200" w:line-rule="auto"/>
        <w:ind w:firstLine="540"/>
        <w:jc w:val="both"/>
      </w:pPr>
      <w:r>
        <w:rPr>
          <w:sz w:val="20"/>
        </w:rP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history="0" w:anchor="P1676" w:tooltip="2. Субсидии предоставляются в целях софинансирования расходных обязательств субъектов Российской Федерации, возникающих при осуществлении мероприятий по обеспечению в амбулаторных условиях противовирусными лекарственными препаратами лиц с диагнозом &quot;хронический вирусный гепатит C&quot; на основе клинических рекомендаций &quot;Хронический вирусный гепатит C&quot; в соответствии со стандартом медицинской помощи взрослым при хроническом вирусном гепатите C.">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медицинских организаций, подведомственных исполнительному органу субъекта Российской Федерации, оказывающих медицинскую помощь лицам с диагнозом "хронический вирусный гепатит C";</w:t>
      </w:r>
    </w:p>
    <w:p>
      <w:pPr>
        <w:pStyle w:val="0"/>
        <w:spacing w:before="200" w:line-rule="auto"/>
        <w:ind w:firstLine="540"/>
        <w:jc w:val="both"/>
      </w:pPr>
      <w:r>
        <w:rPr>
          <w:sz w:val="20"/>
        </w:rPr>
        <w:t xml:space="preserve">б) наличие в субъекте Российской Федерации лиц с диагнозом "хронический вирусный гепатит C";</w:t>
      </w:r>
    </w:p>
    <w:p>
      <w:pPr>
        <w:pStyle w:val="0"/>
        <w:spacing w:before="200" w:line-rule="auto"/>
        <w:ind w:firstLine="540"/>
        <w:jc w:val="both"/>
      </w:pPr>
      <w:r>
        <w:rPr>
          <w:sz w:val="20"/>
        </w:rPr>
        <w:t xml:space="preserve">в) наличие государственной программы субъекта Российской Федерации, включающей реализацию мероприятий, указанных в </w:t>
      </w:r>
      <w:hyperlink w:history="0" w:anchor="P1676" w:tooltip="2. Субсидии предоставляются в целях софинансирования расходных обязательств субъектов Российской Федерации, возникающих при осуществлении мероприятий по обеспечению в амбулаторных условиях противовирусными лекарственными препаратами лиц с диагнозом &quot;хронический вирусный гепатит C&quot; на основе клинических рекомендаций &quot;Хронический вирусный гепатит C&quot; в соответствии со стандартом медицинской помощи взрослым при хроническом вирусном гепатите C.">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pPr>
        <w:pStyle w:val="0"/>
        <w:spacing w:before="200" w:line-rule="auto"/>
        <w:ind w:firstLine="540"/>
        <w:jc w:val="both"/>
      </w:pPr>
      <w:r>
        <w:rPr>
          <w:sz w:val="20"/>
        </w:rPr>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w:history="0" r:id="rId34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0"/>
        <w:spacing w:before="200" w:line-rule="auto"/>
        <w:ind w:firstLine="540"/>
        <w:jc w:val="both"/>
      </w:pPr>
      <w:r>
        <w:rPr>
          <w:sz w:val="20"/>
        </w:rPr>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4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реализующего в соответствующем финансовом году мероприятия, предусмотренные </w:t>
      </w:r>
      <w:hyperlink w:history="0" w:anchor="P1676" w:tooltip="2. Субсидии предоставляются в целях софинансирования расходных обязательств субъектов Российской Федерации, возникающих при осуществлении мероприятий по обеспечению в амбулаторных условиях противовирусными лекарственными препаратами лиц с диагнозом &quot;хронический вирусный гепатит C&quot; на основе клинических рекомендаций &quot;Хронический вирусный гепатит C&quot; в соответствии со стандартом медицинской помощи взрослым при хроническом вирусном гепатите C.">
        <w:r>
          <w:rPr>
            <w:sz w:val="20"/>
            <w:color w:val="0000ff"/>
          </w:rPr>
          <w:t xml:space="preserve">пунктом 2</w:t>
        </w:r>
      </w:hyperlink>
      <w:r>
        <w:rPr>
          <w:sz w:val="20"/>
        </w:rPr>
        <w:t xml:space="preserve"> настоящих Правил (S</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8954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18954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sumHCV</w:t>
      </w:r>
      <w:r>
        <w:rPr>
          <w:sz w:val="20"/>
        </w:rPr>
        <w:t xml:space="preserve"> - общий объем бюджетных ассигнований, предусмотренный в федеральном бюджете на предоставление субсидий на соответствующий финансовый год;</w:t>
      </w:r>
    </w:p>
    <w:p>
      <w:pPr>
        <w:pStyle w:val="0"/>
        <w:spacing w:before="200" w:line-rule="auto"/>
        <w:ind w:firstLine="540"/>
        <w:jc w:val="both"/>
      </w:pPr>
      <w:r>
        <w:rPr>
          <w:sz w:val="20"/>
        </w:rPr>
        <w:t xml:space="preserve">К</w:t>
      </w:r>
      <w:r>
        <w:rPr>
          <w:sz w:val="20"/>
          <w:vertAlign w:val="subscript"/>
        </w:rPr>
        <w:t xml:space="preserve">i</w:t>
      </w:r>
      <w:r>
        <w:rPr>
          <w:sz w:val="20"/>
        </w:rPr>
        <w:t xml:space="preserve"> - количество лиц с диагнозом "хронический вирусный гепатит C" на 1 января текущего года в i-м субъекте Российской Федерации, тыс. человек;</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w:history="0" r:id="rId34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(процентов);</w:t>
      </w:r>
    </w:p>
    <w:p>
      <w:pPr>
        <w:pStyle w:val="0"/>
        <w:spacing w:before="200" w:line-rule="auto"/>
        <w:ind w:firstLine="540"/>
        <w:jc w:val="both"/>
      </w:pPr>
      <w:r>
        <w:rPr>
          <w:sz w:val="20"/>
        </w:rPr>
        <w:t xml:space="preserve">n - количество субъектов Российской Федерации - получателей субсидии.</w:t>
      </w:r>
    </w:p>
    <w:p>
      <w:pPr>
        <w:pStyle w:val="0"/>
        <w:spacing w:before="200" w:line-rule="auto"/>
        <w:ind w:firstLine="540"/>
        <w:jc w:val="both"/>
      </w:pPr>
      <w:r>
        <w:rPr>
          <w:sz w:val="20"/>
        </w:rPr>
        <w:t xml:space="preserve">8. Результатом использования субсидии является количество лиц с диагнозом "хронический вирусный гепатит C", обеспеченных в амбулаторных условиях противовирусными лекарственными препаратами.</w:t>
      </w:r>
    </w:p>
    <w:p>
      <w:pPr>
        <w:pStyle w:val="0"/>
        <w:spacing w:before="200" w:line-rule="auto"/>
        <w:ind w:firstLine="540"/>
        <w:jc w:val="both"/>
      </w:pPr>
      <w:r>
        <w:rPr>
          <w:sz w:val="20"/>
        </w:rPr>
        <w:t xml:space="preserve">9.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pPr>
        <w:pStyle w:val="0"/>
        <w:spacing w:before="200" w:line-rule="auto"/>
        <w:ind w:firstLine="540"/>
        <w:jc w:val="both"/>
      </w:pPr>
      <w:r>
        <w:rPr>
          <w:sz w:val="20"/>
        </w:rPr>
        <w:t xml:space="preserve">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0"/>
        <w:spacing w:before="200" w:line-rule="auto"/>
        <w:ind w:firstLine="540"/>
        <w:jc w:val="both"/>
      </w:pPr>
      <w:r>
        <w:rPr>
          <w:sz w:val="20"/>
        </w:rPr>
        <w:t xml:space="preserve">12.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в порядке, по форме и в сроки, которые установлены соглашением.</w:t>
      </w:r>
    </w:p>
    <w:p>
      <w:pPr>
        <w:pStyle w:val="0"/>
        <w:spacing w:before="200" w:line-rule="auto"/>
        <w:ind w:firstLine="540"/>
        <w:jc w:val="both"/>
      </w:pPr>
      <w:r>
        <w:rPr>
          <w:sz w:val="20"/>
        </w:rPr>
        <w:t xml:space="preserve">13.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цели, указанные в </w:t>
      </w:r>
      <w:hyperlink w:history="0" w:anchor="P1676" w:tooltip="2. Субсидии предоставляются в целях софинансирования расходных обязательств субъектов Российской Федерации, возникающих при осуществлении мероприятий по обеспечению в амбулаторных условиях противовирусными лекарственными препаратами лиц с диагнозом &quot;хронический вирусный гепатит C&quot; на основе клинических рекомендаций &quot;Хронический вирусный гепатит C&quot; в соответствии со стандартом медицинской помощи взрослым при хроническом вирусном гепатите C.">
        <w:r>
          <w:rPr>
            <w:sz w:val="20"/>
            <w:color w:val="0000ff"/>
          </w:rPr>
          <w:t xml:space="preserve">пункте 2</w:t>
        </w:r>
      </w:hyperlink>
      <w:r>
        <w:rPr>
          <w:sz w:val="20"/>
        </w:rPr>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pPr>
        <w:pStyle w:val="0"/>
        <w:spacing w:before="200" w:line-rule="auto"/>
        <w:ind w:firstLine="540"/>
        <w:jc w:val="both"/>
      </w:pPr>
      <w:r>
        <w:rPr>
          <w:sz w:val="20"/>
        </w:rPr>
        <w:t xml:space="preserve">14.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4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4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4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26.12.2017 N 1640</w:t>
            <w:br/>
            <w:t>(ред. от 01.04.2024)</w:t>
            <w:br/>
            <w:t>"Об утверждении государственной программы Росси...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92143&amp;dst=100005" TargetMode = "External"/>
	<Relationship Id="rId8" Type="http://schemas.openxmlformats.org/officeDocument/2006/relationships/hyperlink" Target="https://login.consultant.ru/link/?req=doc&amp;base=LAW&amp;n=311629&amp;dst=100016" TargetMode = "External"/>
	<Relationship Id="rId9" Type="http://schemas.openxmlformats.org/officeDocument/2006/relationships/hyperlink" Target="https://login.consultant.ru/link/?req=doc&amp;base=LAW&amp;n=314420&amp;dst=100005" TargetMode = "External"/>
	<Relationship Id="rId10" Type="http://schemas.openxmlformats.org/officeDocument/2006/relationships/hyperlink" Target="https://login.consultant.ru/link/?req=doc&amp;base=LAW&amp;n=371313&amp;dst=100005" TargetMode = "External"/>
	<Relationship Id="rId11" Type="http://schemas.openxmlformats.org/officeDocument/2006/relationships/hyperlink" Target="https://login.consultant.ru/link/?req=doc&amp;base=LAW&amp;n=320307&amp;dst=100005" TargetMode = "External"/>
	<Relationship Id="rId12" Type="http://schemas.openxmlformats.org/officeDocument/2006/relationships/hyperlink" Target="https://login.consultant.ru/link/?req=doc&amp;base=LAW&amp;n=371307&amp;dst=100005" TargetMode = "External"/>
	<Relationship Id="rId13" Type="http://schemas.openxmlformats.org/officeDocument/2006/relationships/hyperlink" Target="https://login.consultant.ru/link/?req=doc&amp;base=LAW&amp;n=336150&amp;dst=100005" TargetMode = "External"/>
	<Relationship Id="rId14" Type="http://schemas.openxmlformats.org/officeDocument/2006/relationships/hyperlink" Target="https://login.consultant.ru/link/?req=doc&amp;base=LAW&amp;n=371304&amp;dst=100005" TargetMode = "External"/>
	<Relationship Id="rId15" Type="http://schemas.openxmlformats.org/officeDocument/2006/relationships/hyperlink" Target="https://login.consultant.ru/link/?req=doc&amp;base=LAW&amp;n=371305&amp;dst=100005" TargetMode = "External"/>
	<Relationship Id="rId16" Type="http://schemas.openxmlformats.org/officeDocument/2006/relationships/hyperlink" Target="https://login.consultant.ru/link/?req=doc&amp;base=LAW&amp;n=360555&amp;dst=100005" TargetMode = "External"/>
	<Relationship Id="rId17" Type="http://schemas.openxmlformats.org/officeDocument/2006/relationships/hyperlink" Target="https://login.consultant.ru/link/?req=doc&amp;base=LAW&amp;n=371131&amp;dst=100005" TargetMode = "External"/>
	<Relationship Id="rId18" Type="http://schemas.openxmlformats.org/officeDocument/2006/relationships/hyperlink" Target="https://login.consultant.ru/link/?req=doc&amp;base=LAW&amp;n=372148&amp;dst=100005" TargetMode = "External"/>
	<Relationship Id="rId19" Type="http://schemas.openxmlformats.org/officeDocument/2006/relationships/hyperlink" Target="https://login.consultant.ru/link/?req=doc&amp;base=LAW&amp;n=381522&amp;dst=100005" TargetMode = "External"/>
	<Relationship Id="rId20" Type="http://schemas.openxmlformats.org/officeDocument/2006/relationships/hyperlink" Target="https://login.consultant.ru/link/?req=doc&amp;base=LAW&amp;n=392026&amp;dst=100005" TargetMode = "External"/>
	<Relationship Id="rId21" Type="http://schemas.openxmlformats.org/officeDocument/2006/relationships/hyperlink" Target="https://login.consultant.ru/link/?req=doc&amp;base=LAW&amp;n=405272&amp;dst=100005" TargetMode = "External"/>
	<Relationship Id="rId22" Type="http://schemas.openxmlformats.org/officeDocument/2006/relationships/hyperlink" Target="https://login.consultant.ru/link/?req=doc&amp;base=LAW&amp;n=412742&amp;dst=100005" TargetMode = "External"/>
	<Relationship Id="rId23" Type="http://schemas.openxmlformats.org/officeDocument/2006/relationships/hyperlink" Target="https://login.consultant.ru/link/?req=doc&amp;base=LAW&amp;n=415985&amp;dst=100005" TargetMode = "External"/>
	<Relationship Id="rId24" Type="http://schemas.openxmlformats.org/officeDocument/2006/relationships/hyperlink" Target="https://login.consultant.ru/link/?req=doc&amp;base=LAW&amp;n=416554&amp;dst=100005" TargetMode = "External"/>
	<Relationship Id="rId25" Type="http://schemas.openxmlformats.org/officeDocument/2006/relationships/hyperlink" Target="https://login.consultant.ru/link/?req=doc&amp;base=LAW&amp;n=428747&amp;dst=100005" TargetMode = "External"/>
	<Relationship Id="rId26" Type="http://schemas.openxmlformats.org/officeDocument/2006/relationships/hyperlink" Target="https://login.consultant.ru/link/?req=doc&amp;base=LAW&amp;n=432913&amp;dst=100005" TargetMode = "External"/>
	<Relationship Id="rId27" Type="http://schemas.openxmlformats.org/officeDocument/2006/relationships/hyperlink" Target="https://login.consultant.ru/link/?req=doc&amp;base=LAW&amp;n=434536&amp;dst=100005" TargetMode = "External"/>
	<Relationship Id="rId28" Type="http://schemas.openxmlformats.org/officeDocument/2006/relationships/hyperlink" Target="https://login.consultant.ru/link/?req=doc&amp;base=LAW&amp;n=448782&amp;dst=100014" TargetMode = "External"/>
	<Relationship Id="rId29" Type="http://schemas.openxmlformats.org/officeDocument/2006/relationships/hyperlink" Target="https://login.consultant.ru/link/?req=doc&amp;base=LAW&amp;n=457532&amp;dst=100005" TargetMode = "External"/>
	<Relationship Id="rId30" Type="http://schemas.openxmlformats.org/officeDocument/2006/relationships/hyperlink" Target="https://login.consultant.ru/link/?req=doc&amp;base=LAW&amp;n=462796&amp;dst=100005" TargetMode = "External"/>
	<Relationship Id="rId31" Type="http://schemas.openxmlformats.org/officeDocument/2006/relationships/hyperlink" Target="https://login.consultant.ru/link/?req=doc&amp;base=LAW&amp;n=463419&amp;dst=100005" TargetMode = "External"/>
	<Relationship Id="rId32" Type="http://schemas.openxmlformats.org/officeDocument/2006/relationships/hyperlink" Target="https://login.consultant.ru/link/?req=doc&amp;base=LAW&amp;n=473486&amp;dst=100005" TargetMode = "External"/>
	<Relationship Id="rId33" Type="http://schemas.openxmlformats.org/officeDocument/2006/relationships/hyperlink" Target="https://login.consultant.ru/link/?req=doc&amp;base=LAW&amp;n=222805" TargetMode = "External"/>
	<Relationship Id="rId34" Type="http://schemas.openxmlformats.org/officeDocument/2006/relationships/hyperlink" Target="https://login.consultant.ru/link/?req=doc&amp;base=LAW&amp;n=215256&amp;dst=100006" TargetMode = "External"/>
	<Relationship Id="rId35" Type="http://schemas.openxmlformats.org/officeDocument/2006/relationships/hyperlink" Target="https://login.consultant.ru/link/?req=doc&amp;base=LAW&amp;n=215256&amp;dst=100009" TargetMode = "External"/>
	<Relationship Id="rId36" Type="http://schemas.openxmlformats.org/officeDocument/2006/relationships/hyperlink" Target="https://login.consultant.ru/link/?req=doc&amp;base=LAW&amp;n=215256&amp;dst=100018" TargetMode = "External"/>
	<Relationship Id="rId37" Type="http://schemas.openxmlformats.org/officeDocument/2006/relationships/hyperlink" Target="https://login.consultant.ru/link/?req=doc&amp;base=LAW&amp;n=216521" TargetMode = "External"/>
	<Relationship Id="rId38" Type="http://schemas.openxmlformats.org/officeDocument/2006/relationships/hyperlink" Target="https://login.consultant.ru/link/?req=doc&amp;base=LAW&amp;n=222713" TargetMode = "External"/>
	<Relationship Id="rId39" Type="http://schemas.openxmlformats.org/officeDocument/2006/relationships/hyperlink" Target="https://login.consultant.ru/link/?req=doc&amp;base=LAW&amp;n=432913&amp;dst=100012" TargetMode = "External"/>
	<Relationship Id="rId40" Type="http://schemas.openxmlformats.org/officeDocument/2006/relationships/hyperlink" Target="https://login.consultant.ru/link/?req=doc&amp;base=LAW&amp;n=448782&amp;dst=100014" TargetMode = "External"/>
	<Relationship Id="rId41" Type="http://schemas.openxmlformats.org/officeDocument/2006/relationships/hyperlink" Target="https://login.consultant.ru/link/?req=doc&amp;base=LAW&amp;n=457532&amp;dst=100005" TargetMode = "External"/>
	<Relationship Id="rId42" Type="http://schemas.openxmlformats.org/officeDocument/2006/relationships/hyperlink" Target="https://login.consultant.ru/link/?req=doc&amp;base=LAW&amp;n=462796&amp;dst=100005" TargetMode = "External"/>
	<Relationship Id="rId43" Type="http://schemas.openxmlformats.org/officeDocument/2006/relationships/hyperlink" Target="https://login.consultant.ru/link/?req=doc&amp;base=LAW&amp;n=463419&amp;dst=100012" TargetMode = "External"/>
	<Relationship Id="rId44" Type="http://schemas.openxmlformats.org/officeDocument/2006/relationships/hyperlink" Target="https://login.consultant.ru/link/?req=doc&amp;base=LAW&amp;n=473486&amp;dst=100005" TargetMode = "External"/>
	<Relationship Id="rId45" Type="http://schemas.openxmlformats.org/officeDocument/2006/relationships/hyperlink" Target="https://login.consultant.ru/link/?req=doc&amp;base=LAW&amp;n=463419&amp;dst=100012" TargetMode = "External"/>
	<Relationship Id="rId46" Type="http://schemas.openxmlformats.org/officeDocument/2006/relationships/hyperlink" Target="https://login.consultant.ru/link/?req=doc&amp;base=LAW&amp;n=319209" TargetMode = "External"/>
	<Relationship Id="rId47" Type="http://schemas.openxmlformats.org/officeDocument/2006/relationships/hyperlink" Target="https://login.consultant.ru/link/?req=doc&amp;base=LAW&amp;n=384857" TargetMode = "External"/>
	<Relationship Id="rId48" Type="http://schemas.openxmlformats.org/officeDocument/2006/relationships/hyperlink" Target="https://login.consultant.ru/link/?req=doc&amp;base=LAW&amp;n=319209&amp;dst=100381" TargetMode = "External"/>
	<Relationship Id="rId49" Type="http://schemas.openxmlformats.org/officeDocument/2006/relationships/hyperlink" Target="https://login.consultant.ru/link/?req=doc&amp;base=LAW&amp;n=319209&amp;dst=100437" TargetMode = "External"/>
	<Relationship Id="rId50" Type="http://schemas.openxmlformats.org/officeDocument/2006/relationships/hyperlink" Target="https://login.consultant.ru/link/?req=doc&amp;base=LAW&amp;n=319209&amp;dst=100576" TargetMode = "External"/>
	<Relationship Id="rId51" Type="http://schemas.openxmlformats.org/officeDocument/2006/relationships/hyperlink" Target="https://login.consultant.ru/link/?req=doc&amp;base=LAW&amp;n=358026" TargetMode = "External"/>
	<Relationship Id="rId52" Type="http://schemas.openxmlformats.org/officeDocument/2006/relationships/hyperlink" Target="https://login.consultant.ru/link/?req=doc&amp;base=LAW&amp;n=443077" TargetMode = "External"/>
	<Relationship Id="rId53" Type="http://schemas.openxmlformats.org/officeDocument/2006/relationships/hyperlink" Target="https://login.consultant.ru/link/?req=doc&amp;base=LAW&amp;n=357927" TargetMode = "External"/>
	<Relationship Id="rId54" Type="http://schemas.openxmlformats.org/officeDocument/2006/relationships/hyperlink" Target="https://login.consultant.ru/link/?req=doc&amp;base=LAW&amp;n=389271" TargetMode = "External"/>
	<Relationship Id="rId55" Type="http://schemas.openxmlformats.org/officeDocument/2006/relationships/hyperlink" Target="https://login.consultant.ru/link/?req=doc&amp;base=LAW&amp;n=428211&amp;dst=100009" TargetMode = "External"/>
	<Relationship Id="rId56" Type="http://schemas.openxmlformats.org/officeDocument/2006/relationships/hyperlink" Target="https://login.consultant.ru/link/?req=doc&amp;base=LAW&amp;n=389271&amp;dst=100013" TargetMode = "External"/>
	<Relationship Id="rId57" Type="http://schemas.openxmlformats.org/officeDocument/2006/relationships/hyperlink" Target="https://login.consultant.ru/link/?req=doc&amp;base=LAW&amp;n=357927" TargetMode = "External"/>
	<Relationship Id="rId58" Type="http://schemas.openxmlformats.org/officeDocument/2006/relationships/hyperlink" Target="https://login.consultant.ru/link/?req=doc&amp;base=LAW&amp;n=398015" TargetMode = "External"/>
	<Relationship Id="rId59" Type="http://schemas.openxmlformats.org/officeDocument/2006/relationships/hyperlink" Target="https://login.consultant.ru/link/?req=doc&amp;base=LAW&amp;n=398016" TargetMode = "External"/>
	<Relationship Id="rId60" Type="http://schemas.openxmlformats.org/officeDocument/2006/relationships/hyperlink" Target="https://login.consultant.ru/link/?req=doc&amp;base=LAW&amp;n=398015" TargetMode = "External"/>
	<Relationship Id="rId61" Type="http://schemas.openxmlformats.org/officeDocument/2006/relationships/hyperlink" Target="https://login.consultant.ru/link/?req=doc&amp;base=LAW&amp;n=398016" TargetMode = "External"/>
	<Relationship Id="rId62" Type="http://schemas.openxmlformats.org/officeDocument/2006/relationships/hyperlink" Target="https://login.consultant.ru/link/?req=doc&amp;base=LAW&amp;n=358026" TargetMode = "External"/>
	<Relationship Id="rId63" Type="http://schemas.openxmlformats.org/officeDocument/2006/relationships/hyperlink" Target="https://login.consultant.ru/link/?req=doc&amp;base=LAW&amp;n=357927" TargetMode = "External"/>
	<Relationship Id="rId64" Type="http://schemas.openxmlformats.org/officeDocument/2006/relationships/hyperlink" Target="https://login.consultant.ru/link/?req=doc&amp;base=LAW&amp;n=389271&amp;dst=100013" TargetMode = "External"/>
	<Relationship Id="rId65" Type="http://schemas.openxmlformats.org/officeDocument/2006/relationships/hyperlink" Target="https://login.consultant.ru/link/?req=doc&amp;base=LAW&amp;n=465471" TargetMode = "External"/>
	<Relationship Id="rId66" Type="http://schemas.openxmlformats.org/officeDocument/2006/relationships/hyperlink" Target="https://login.consultant.ru/link/?req=doc&amp;base=LAW&amp;n=443077&amp;dst=100014" TargetMode = "External"/>
	<Relationship Id="rId67" Type="http://schemas.openxmlformats.org/officeDocument/2006/relationships/hyperlink" Target="https://login.consultant.ru/link/?req=doc&amp;base=LAW&amp;n=443077&amp;dst=100014" TargetMode = "External"/>
	<Relationship Id="rId68" Type="http://schemas.openxmlformats.org/officeDocument/2006/relationships/hyperlink" Target="https://login.consultant.ru/link/?req=doc&amp;base=LAW&amp;n=392145&amp;dst=100010" TargetMode = "External"/>
	<Relationship Id="rId69" Type="http://schemas.openxmlformats.org/officeDocument/2006/relationships/hyperlink" Target="https://login.consultant.ru/link/?req=doc&amp;base=LAW&amp;n=319209" TargetMode = "External"/>
	<Relationship Id="rId70" Type="http://schemas.openxmlformats.org/officeDocument/2006/relationships/hyperlink" Target="https://login.consultant.ru/link/?req=doc&amp;base=LAW&amp;n=384857" TargetMode = "External"/>
	<Relationship Id="rId71" Type="http://schemas.openxmlformats.org/officeDocument/2006/relationships/hyperlink" Target="https://login.consultant.ru/link/?req=doc&amp;base=LAW&amp;n=357927" TargetMode = "External"/>
	<Relationship Id="rId72" Type="http://schemas.openxmlformats.org/officeDocument/2006/relationships/hyperlink" Target="https://login.consultant.ru/link/?req=doc&amp;base=LAW&amp;n=468777&amp;dst=48001" TargetMode = "External"/>
	<Relationship Id="rId73" Type="http://schemas.openxmlformats.org/officeDocument/2006/relationships/hyperlink" Target="https://login.consultant.ru/link/?req=doc&amp;base=LAW&amp;n=466762&amp;dst=100014" TargetMode = "External"/>
	<Relationship Id="rId74" Type="http://schemas.openxmlformats.org/officeDocument/2006/relationships/hyperlink" Target="https://login.consultant.ru/link/?req=doc&amp;base=LAW&amp;n=463419&amp;dst=100173" TargetMode = "External"/>
	<Relationship Id="rId75" Type="http://schemas.openxmlformats.org/officeDocument/2006/relationships/hyperlink" Target="https://login.consultant.ru/link/?req=doc&amp;base=LAW&amp;n=473486&amp;dst=100010" TargetMode = "External"/>
	<Relationship Id="rId76" Type="http://schemas.openxmlformats.org/officeDocument/2006/relationships/hyperlink" Target="https://login.consultant.ru/link/?req=doc&amp;base=LAW&amp;n=473486&amp;dst=100011" TargetMode = "External"/>
	<Relationship Id="rId77" Type="http://schemas.openxmlformats.org/officeDocument/2006/relationships/hyperlink" Target="https://login.consultant.ru/link/?req=doc&amp;base=LAW&amp;n=448782&amp;dst=100015" TargetMode = "External"/>
	<Relationship Id="rId78" Type="http://schemas.openxmlformats.org/officeDocument/2006/relationships/hyperlink" Target="https://login.consultant.ru/link/?req=doc&amp;base=LAW&amp;n=473486&amp;dst=100013" TargetMode = "External"/>
	<Relationship Id="rId79" Type="http://schemas.openxmlformats.org/officeDocument/2006/relationships/hyperlink" Target="https://login.consultant.ru/link/?req=doc&amp;base=LAW&amp;n=322737&amp;dst=100010" TargetMode = "External"/>
	<Relationship Id="rId80" Type="http://schemas.openxmlformats.org/officeDocument/2006/relationships/hyperlink" Target="https://login.consultant.ru/link/?req=doc&amp;base=LAW&amp;n=473486&amp;dst=100014" TargetMode = "External"/>
	<Relationship Id="rId81" Type="http://schemas.openxmlformats.org/officeDocument/2006/relationships/hyperlink" Target="https://login.consultant.ru/link/?req=doc&amp;base=LAW&amp;n=323781&amp;dst=100009" TargetMode = "External"/>
	<Relationship Id="rId82" Type="http://schemas.openxmlformats.org/officeDocument/2006/relationships/hyperlink" Target="https://login.consultant.ru/link/?req=doc&amp;base=LAW&amp;n=396428&amp;dst=100004" TargetMode = "External"/>
	<Relationship Id="rId83" Type="http://schemas.openxmlformats.org/officeDocument/2006/relationships/hyperlink" Target="https://login.consultant.ru/link/?req=doc&amp;base=LAW&amp;n=477943&amp;dst=100044" TargetMode = "External"/>
	<Relationship Id="rId84" Type="http://schemas.openxmlformats.org/officeDocument/2006/relationships/image" Target="media/image2.wmf"/>
	<Relationship Id="rId85" Type="http://schemas.openxmlformats.org/officeDocument/2006/relationships/hyperlink" Target="https://login.consultant.ru/link/?req=doc&amp;base=LAW&amp;n=477943&amp;dst=394" TargetMode = "External"/>
	<Relationship Id="rId86" Type="http://schemas.openxmlformats.org/officeDocument/2006/relationships/image" Target="media/image3.wmf"/>
	<Relationship Id="rId87" Type="http://schemas.openxmlformats.org/officeDocument/2006/relationships/image" Target="media/image4.wmf"/>
	<Relationship Id="rId88" Type="http://schemas.openxmlformats.org/officeDocument/2006/relationships/hyperlink" Target="https://login.consultant.ru/link/?req=doc&amp;base=LAW&amp;n=448782&amp;dst=100007" TargetMode = "External"/>
	<Relationship Id="rId89" Type="http://schemas.openxmlformats.org/officeDocument/2006/relationships/hyperlink" Target="https://login.consultant.ru/link/?req=doc&amp;base=LAW&amp;n=435815&amp;dst=100350" TargetMode = "External"/>
	<Relationship Id="rId90" Type="http://schemas.openxmlformats.org/officeDocument/2006/relationships/hyperlink" Target="https://login.consultant.ru/link/?req=doc&amp;base=LAW&amp;n=448782&amp;dst=100016" TargetMode = "External"/>
	<Relationship Id="rId91" Type="http://schemas.openxmlformats.org/officeDocument/2006/relationships/hyperlink" Target="https://login.consultant.ru/link/?req=doc&amp;base=LAW&amp;n=473486&amp;dst=100015" TargetMode = "External"/>
	<Relationship Id="rId92" Type="http://schemas.openxmlformats.org/officeDocument/2006/relationships/hyperlink" Target="https://login.consultant.ru/link/?req=doc&amp;base=LAW&amp;n=473486&amp;dst=100017" TargetMode = "External"/>
	<Relationship Id="rId93" Type="http://schemas.openxmlformats.org/officeDocument/2006/relationships/hyperlink" Target="https://login.consultant.ru/link/?req=doc&amp;base=LAW&amp;n=473486&amp;dst=100018" TargetMode = "External"/>
	<Relationship Id="rId94" Type="http://schemas.openxmlformats.org/officeDocument/2006/relationships/hyperlink" Target="https://login.consultant.ru/link/?req=doc&amp;base=LAW&amp;n=448782&amp;dst=100007" TargetMode = "External"/>
	<Relationship Id="rId95" Type="http://schemas.openxmlformats.org/officeDocument/2006/relationships/hyperlink" Target="https://login.consultant.ru/link/?req=doc&amp;base=LAW&amp;n=448782&amp;dst=100018" TargetMode = "External"/>
	<Relationship Id="rId96" Type="http://schemas.openxmlformats.org/officeDocument/2006/relationships/hyperlink" Target="https://login.consultant.ru/link/?req=doc&amp;base=LAW&amp;n=477943&amp;dst=396" TargetMode = "External"/>
	<Relationship Id="rId97" Type="http://schemas.openxmlformats.org/officeDocument/2006/relationships/hyperlink" Target="https://login.consultant.ru/link/?req=doc&amp;base=LAW&amp;n=477943&amp;dst=274" TargetMode = "External"/>
	<Relationship Id="rId98" Type="http://schemas.openxmlformats.org/officeDocument/2006/relationships/hyperlink" Target="https://login.consultant.ru/link/?req=doc&amp;base=LAW&amp;n=477943&amp;dst=189" TargetMode = "External"/>
	<Relationship Id="rId99" Type="http://schemas.openxmlformats.org/officeDocument/2006/relationships/hyperlink" Target="https://login.consultant.ru/link/?req=doc&amp;base=LAW&amp;n=319209&amp;dst=100437" TargetMode = "External"/>
	<Relationship Id="rId100" Type="http://schemas.openxmlformats.org/officeDocument/2006/relationships/hyperlink" Target="https://login.consultant.ru/link/?req=doc&amp;base=LAW&amp;n=319209&amp;dst=100576" TargetMode = "External"/>
	<Relationship Id="rId101" Type="http://schemas.openxmlformats.org/officeDocument/2006/relationships/hyperlink" Target="https://login.consultant.ru/link/?req=doc&amp;base=LAW&amp;n=319209&amp;dst=100576" TargetMode = "External"/>
	<Relationship Id="rId102" Type="http://schemas.openxmlformats.org/officeDocument/2006/relationships/hyperlink" Target="https://login.consultant.ru/link/?req=doc&amp;base=LAW&amp;n=477943&amp;dst=394" TargetMode = "External"/>
	<Relationship Id="rId103" Type="http://schemas.openxmlformats.org/officeDocument/2006/relationships/hyperlink" Target="https://login.consultant.ru/link/?req=doc&amp;base=LAW&amp;n=477943&amp;dst=394" TargetMode = "External"/>
	<Relationship Id="rId104" Type="http://schemas.openxmlformats.org/officeDocument/2006/relationships/hyperlink" Target="https://login.consultant.ru/link/?req=doc&amp;base=LAW&amp;n=396428&amp;dst=100004" TargetMode = "External"/>
	<Relationship Id="rId105" Type="http://schemas.openxmlformats.org/officeDocument/2006/relationships/hyperlink" Target="https://login.consultant.ru/link/?req=doc&amp;base=LAW&amp;n=477943&amp;dst=100044" TargetMode = "External"/>
	<Relationship Id="rId106" Type="http://schemas.openxmlformats.org/officeDocument/2006/relationships/hyperlink" Target="https://login.consultant.ru/link/?req=doc&amp;base=LAW&amp;n=477943&amp;dst=396" TargetMode = "External"/>
	<Relationship Id="rId107" Type="http://schemas.openxmlformats.org/officeDocument/2006/relationships/hyperlink" Target="https://login.consultant.ru/link/?req=doc&amp;base=LAW&amp;n=477943&amp;dst=189" TargetMode = "External"/>
	<Relationship Id="rId108" Type="http://schemas.openxmlformats.org/officeDocument/2006/relationships/hyperlink" Target="https://login.consultant.ru/link/?req=doc&amp;base=LAW&amp;n=319209&amp;dst=100228" TargetMode = "External"/>
	<Relationship Id="rId109" Type="http://schemas.openxmlformats.org/officeDocument/2006/relationships/hyperlink" Target="https://login.consultant.ru/link/?req=doc&amp;base=LAW&amp;n=396428&amp;dst=100004" TargetMode = "External"/>
	<Relationship Id="rId110" Type="http://schemas.openxmlformats.org/officeDocument/2006/relationships/hyperlink" Target="https://login.consultant.ru/link/?req=doc&amp;base=LAW&amp;n=477943&amp;dst=100044" TargetMode = "External"/>
	<Relationship Id="rId111" Type="http://schemas.openxmlformats.org/officeDocument/2006/relationships/image" Target="media/image5.wmf"/>
	<Relationship Id="rId112" Type="http://schemas.openxmlformats.org/officeDocument/2006/relationships/hyperlink" Target="https://login.consultant.ru/link/?req=doc&amp;base=LAW&amp;n=477943&amp;dst=343" TargetMode = "External"/>
	<Relationship Id="rId113" Type="http://schemas.openxmlformats.org/officeDocument/2006/relationships/hyperlink" Target="https://login.consultant.ru/link/?req=doc&amp;base=LAW&amp;n=319209&amp;dst=100228" TargetMode = "External"/>
	<Relationship Id="rId114" Type="http://schemas.openxmlformats.org/officeDocument/2006/relationships/image" Target="media/image6.wmf"/>
	<Relationship Id="rId115" Type="http://schemas.openxmlformats.org/officeDocument/2006/relationships/image" Target="media/image7.wmf"/>
	<Relationship Id="rId116" Type="http://schemas.openxmlformats.org/officeDocument/2006/relationships/hyperlink" Target="https://login.consultant.ru/link/?req=doc&amp;base=LAW&amp;n=319209&amp;dst=100228" TargetMode = "External"/>
	<Relationship Id="rId117" Type="http://schemas.openxmlformats.org/officeDocument/2006/relationships/hyperlink" Target="https://login.consultant.ru/link/?req=doc&amp;base=LAW&amp;n=477943&amp;dst=396" TargetMode = "External"/>
	<Relationship Id="rId118" Type="http://schemas.openxmlformats.org/officeDocument/2006/relationships/hyperlink" Target="https://login.consultant.ru/link/?req=doc&amp;base=LAW&amp;n=477943&amp;dst=274" TargetMode = "External"/>
	<Relationship Id="rId119" Type="http://schemas.openxmlformats.org/officeDocument/2006/relationships/hyperlink" Target="https://login.consultant.ru/link/?req=doc&amp;base=LAW&amp;n=477943&amp;dst=189" TargetMode = "External"/>
	<Relationship Id="rId120" Type="http://schemas.openxmlformats.org/officeDocument/2006/relationships/hyperlink" Target="https://login.consultant.ru/link/?req=doc&amp;base=LAW&amp;n=457532&amp;dst=100005" TargetMode = "External"/>
	<Relationship Id="rId121" Type="http://schemas.openxmlformats.org/officeDocument/2006/relationships/hyperlink" Target="https://login.consultant.ru/link/?req=doc&amp;base=LAW&amp;n=396428&amp;dst=100004" TargetMode = "External"/>
	<Relationship Id="rId122" Type="http://schemas.openxmlformats.org/officeDocument/2006/relationships/hyperlink" Target="https://login.consultant.ru/link/?req=doc&amp;base=LAW&amp;n=477943&amp;dst=100044" TargetMode = "External"/>
	<Relationship Id="rId123" Type="http://schemas.openxmlformats.org/officeDocument/2006/relationships/image" Target="media/image8.wmf"/>
	<Relationship Id="rId124" Type="http://schemas.openxmlformats.org/officeDocument/2006/relationships/hyperlink" Target="https://login.consultant.ru/link/?req=doc&amp;base=LAW&amp;n=477943&amp;dst=394" TargetMode = "External"/>
	<Relationship Id="rId125" Type="http://schemas.openxmlformats.org/officeDocument/2006/relationships/hyperlink" Target="https://login.consultant.ru/link/?req=doc&amp;base=LAW&amp;n=457532&amp;dst=100005" TargetMode = "External"/>
	<Relationship Id="rId126" Type="http://schemas.openxmlformats.org/officeDocument/2006/relationships/hyperlink" Target="https://login.consultant.ru/link/?req=doc&amp;base=LAW&amp;n=477943&amp;dst=396" TargetMode = "External"/>
	<Relationship Id="rId127" Type="http://schemas.openxmlformats.org/officeDocument/2006/relationships/hyperlink" Target="https://login.consultant.ru/link/?req=doc&amp;base=LAW&amp;n=477943&amp;dst=274" TargetMode = "External"/>
	<Relationship Id="rId128" Type="http://schemas.openxmlformats.org/officeDocument/2006/relationships/hyperlink" Target="https://login.consultant.ru/link/?req=doc&amp;base=LAW&amp;n=477943&amp;dst=189" TargetMode = "External"/>
	<Relationship Id="rId129" Type="http://schemas.openxmlformats.org/officeDocument/2006/relationships/hyperlink" Target="https://login.consultant.ru/link/?req=doc&amp;base=LAW&amp;n=463419&amp;dst=100196" TargetMode = "External"/>
	<Relationship Id="rId130" Type="http://schemas.openxmlformats.org/officeDocument/2006/relationships/hyperlink" Target="https://login.consultant.ru/link/?req=doc&amp;base=LAW&amp;n=471856&amp;dst=100010" TargetMode = "External"/>
	<Relationship Id="rId131" Type="http://schemas.openxmlformats.org/officeDocument/2006/relationships/hyperlink" Target="https://login.consultant.ru/link/?req=doc&amp;base=LAW&amp;n=396428&amp;dst=100004" TargetMode = "External"/>
	<Relationship Id="rId132" Type="http://schemas.openxmlformats.org/officeDocument/2006/relationships/hyperlink" Target="https://login.consultant.ru/link/?req=doc&amp;base=LAW&amp;n=474024&amp;dst=101936" TargetMode = "External"/>
	<Relationship Id="rId133" Type="http://schemas.openxmlformats.org/officeDocument/2006/relationships/hyperlink" Target="https://login.consultant.ru/link/?req=doc&amp;base=LAW&amp;n=477943&amp;dst=100044" TargetMode = "External"/>
	<Relationship Id="rId134" Type="http://schemas.openxmlformats.org/officeDocument/2006/relationships/hyperlink" Target="https://login.consultant.ru/link/?req=doc&amp;base=LAW&amp;n=474024&amp;dst=100752" TargetMode = "External"/>
	<Relationship Id="rId135" Type="http://schemas.openxmlformats.org/officeDocument/2006/relationships/hyperlink" Target="https://login.consultant.ru/link/?req=doc&amp;base=LAW&amp;n=474024&amp;dst=100754" TargetMode = "External"/>
	<Relationship Id="rId136" Type="http://schemas.openxmlformats.org/officeDocument/2006/relationships/hyperlink" Target="https://login.consultant.ru/link/?req=doc&amp;base=LAW&amp;n=474024&amp;dst=484" TargetMode = "External"/>
	<Relationship Id="rId137" Type="http://schemas.openxmlformats.org/officeDocument/2006/relationships/hyperlink" Target="https://login.consultant.ru/link/?req=doc&amp;base=LAW&amp;n=474024&amp;dst=516" TargetMode = "External"/>
	<Relationship Id="rId138" Type="http://schemas.openxmlformats.org/officeDocument/2006/relationships/hyperlink" Target="https://login.consultant.ru/link/?req=doc&amp;base=LAW&amp;n=474024&amp;dst=3080" TargetMode = "External"/>
	<Relationship Id="rId139" Type="http://schemas.openxmlformats.org/officeDocument/2006/relationships/hyperlink" Target="https://login.consultant.ru/link/?req=doc&amp;base=LAW&amp;n=474024&amp;dst=3060" TargetMode = "External"/>
	<Relationship Id="rId140" Type="http://schemas.openxmlformats.org/officeDocument/2006/relationships/image" Target="media/image9.wmf"/>
	<Relationship Id="rId141" Type="http://schemas.openxmlformats.org/officeDocument/2006/relationships/hyperlink" Target="https://login.consultant.ru/link/?req=doc&amp;base=LAW&amp;n=477943&amp;dst=394" TargetMode = "External"/>
	<Relationship Id="rId142" Type="http://schemas.openxmlformats.org/officeDocument/2006/relationships/image" Target="media/image10.wmf"/>
	<Relationship Id="rId143" Type="http://schemas.openxmlformats.org/officeDocument/2006/relationships/image" Target="media/image11.wmf"/>
	<Relationship Id="rId144" Type="http://schemas.openxmlformats.org/officeDocument/2006/relationships/hyperlink" Target="https://login.consultant.ru/link/?req=doc&amp;base=LAW&amp;n=477943&amp;dst=394" TargetMode = "External"/>
	<Relationship Id="rId145" Type="http://schemas.openxmlformats.org/officeDocument/2006/relationships/image" Target="media/image12.wmf"/>
	<Relationship Id="rId146" Type="http://schemas.openxmlformats.org/officeDocument/2006/relationships/hyperlink" Target="https://login.consultant.ru/link/?req=doc&amp;base=LAW&amp;n=477943&amp;dst=435" TargetMode = "External"/>
	<Relationship Id="rId147" Type="http://schemas.openxmlformats.org/officeDocument/2006/relationships/hyperlink" Target="https://login.consultant.ru/link/?req=doc&amp;base=LAW&amp;n=477943&amp;dst=274" TargetMode = "External"/>
	<Relationship Id="rId148" Type="http://schemas.openxmlformats.org/officeDocument/2006/relationships/hyperlink" Target="https://login.consultant.ru/link/?req=doc&amp;base=LAW&amp;n=477943&amp;dst=189" TargetMode = "External"/>
	<Relationship Id="rId149" Type="http://schemas.openxmlformats.org/officeDocument/2006/relationships/hyperlink" Target="https://login.consultant.ru/link/?req=doc&amp;base=LAW&amp;n=454998&amp;dst=416" TargetMode = "External"/>
	<Relationship Id="rId150" Type="http://schemas.openxmlformats.org/officeDocument/2006/relationships/hyperlink" Target="https://login.consultant.ru/link/?req=doc&amp;base=LAW&amp;n=396428&amp;dst=100004" TargetMode = "External"/>
	<Relationship Id="rId151" Type="http://schemas.openxmlformats.org/officeDocument/2006/relationships/hyperlink" Target="https://login.consultant.ru/link/?req=doc&amp;base=LAW&amp;n=477943&amp;dst=100044" TargetMode = "External"/>
	<Relationship Id="rId152" Type="http://schemas.openxmlformats.org/officeDocument/2006/relationships/image" Target="media/image13.wmf"/>
	<Relationship Id="rId153" Type="http://schemas.openxmlformats.org/officeDocument/2006/relationships/hyperlink" Target="https://login.consultant.ru/link/?req=doc&amp;base=LAW&amp;n=477943&amp;dst=394" TargetMode = "External"/>
	<Relationship Id="rId154" Type="http://schemas.openxmlformats.org/officeDocument/2006/relationships/hyperlink" Target="https://login.consultant.ru/link/?req=doc&amp;base=LAW&amp;n=477943&amp;dst=396" TargetMode = "External"/>
	<Relationship Id="rId155" Type="http://schemas.openxmlformats.org/officeDocument/2006/relationships/hyperlink" Target="https://login.consultant.ru/link/?req=doc&amp;base=LAW&amp;n=477943&amp;dst=274" TargetMode = "External"/>
	<Relationship Id="rId156" Type="http://schemas.openxmlformats.org/officeDocument/2006/relationships/hyperlink" Target="https://login.consultant.ru/link/?req=doc&amp;base=LAW&amp;n=477943&amp;dst=189" TargetMode = "External"/>
	<Relationship Id="rId157" Type="http://schemas.openxmlformats.org/officeDocument/2006/relationships/hyperlink" Target="https://login.consultant.ru/link/?req=doc&amp;base=LAW&amp;n=463419&amp;dst=100264" TargetMode = "External"/>
	<Relationship Id="rId158" Type="http://schemas.openxmlformats.org/officeDocument/2006/relationships/hyperlink" Target="https://login.consultant.ru/link/?req=doc&amp;base=LAW&amp;n=319209&amp;dst=100938" TargetMode = "External"/>
	<Relationship Id="rId159" Type="http://schemas.openxmlformats.org/officeDocument/2006/relationships/hyperlink" Target="https://login.consultant.ru/link/?req=doc&amp;base=LAW&amp;n=396428&amp;dst=100004" TargetMode = "External"/>
	<Relationship Id="rId160" Type="http://schemas.openxmlformats.org/officeDocument/2006/relationships/hyperlink" Target="https://login.consultant.ru/link/?req=doc&amp;base=LAW&amp;n=477943&amp;dst=100044" TargetMode = "External"/>
	<Relationship Id="rId161" Type="http://schemas.openxmlformats.org/officeDocument/2006/relationships/image" Target="media/image14.wmf"/>
	<Relationship Id="rId162" Type="http://schemas.openxmlformats.org/officeDocument/2006/relationships/hyperlink" Target="https://login.consultant.ru/link/?req=doc&amp;base=LAW&amp;n=477943&amp;dst=434" TargetMode = "External"/>
	<Relationship Id="rId163" Type="http://schemas.openxmlformats.org/officeDocument/2006/relationships/image" Target="media/image15.wmf"/>
	<Relationship Id="rId164" Type="http://schemas.openxmlformats.org/officeDocument/2006/relationships/hyperlink" Target="https://login.consultant.ru/link/?req=doc&amp;base=LAW&amp;n=477943&amp;dst=434" TargetMode = "External"/>
	<Relationship Id="rId165" Type="http://schemas.openxmlformats.org/officeDocument/2006/relationships/hyperlink" Target="https://login.consultant.ru/link/?req=doc&amp;base=LAW&amp;n=319209&amp;dst=100938" TargetMode = "External"/>
	<Relationship Id="rId166" Type="http://schemas.openxmlformats.org/officeDocument/2006/relationships/hyperlink" Target="https://login.consultant.ru/link/?req=doc&amp;base=LAW&amp;n=319209&amp;dst=100938" TargetMode = "External"/>
	<Relationship Id="rId167" Type="http://schemas.openxmlformats.org/officeDocument/2006/relationships/hyperlink" Target="https://login.consultant.ru/link/?req=doc&amp;base=LAW&amp;n=319209&amp;dst=100938" TargetMode = "External"/>
	<Relationship Id="rId168" Type="http://schemas.openxmlformats.org/officeDocument/2006/relationships/hyperlink" Target="https://login.consultant.ru/link/?req=doc&amp;base=LAW&amp;n=477943&amp;dst=435" TargetMode = "External"/>
	<Relationship Id="rId169" Type="http://schemas.openxmlformats.org/officeDocument/2006/relationships/hyperlink" Target="https://login.consultant.ru/link/?req=doc&amp;base=LAW&amp;n=477943&amp;dst=274" TargetMode = "External"/>
	<Relationship Id="rId170" Type="http://schemas.openxmlformats.org/officeDocument/2006/relationships/hyperlink" Target="https://login.consultant.ru/link/?req=doc&amp;base=LAW&amp;n=477943&amp;dst=189" TargetMode = "External"/>
	<Relationship Id="rId171" Type="http://schemas.openxmlformats.org/officeDocument/2006/relationships/hyperlink" Target="https://login.consultant.ru/link/?req=doc&amp;base=LAW&amp;n=463419&amp;dst=100264" TargetMode = "External"/>
	<Relationship Id="rId172" Type="http://schemas.openxmlformats.org/officeDocument/2006/relationships/image" Target="media/image16.wmf"/>
	<Relationship Id="rId173" Type="http://schemas.openxmlformats.org/officeDocument/2006/relationships/hyperlink" Target="https://login.consultant.ru/link/?req=doc&amp;base=LAW&amp;n=319209&amp;dst=100381" TargetMode = "External"/>
	<Relationship Id="rId174" Type="http://schemas.openxmlformats.org/officeDocument/2006/relationships/hyperlink" Target="https://login.consultant.ru/link/?req=doc&amp;base=LAW&amp;n=472038&amp;dst=100010" TargetMode = "External"/>
	<Relationship Id="rId175" Type="http://schemas.openxmlformats.org/officeDocument/2006/relationships/image" Target="media/image17.wmf"/>
	<Relationship Id="rId176" Type="http://schemas.openxmlformats.org/officeDocument/2006/relationships/hyperlink" Target="https://login.consultant.ru/link/?req=doc&amp;base=LAW&amp;n=477414" TargetMode = "External"/>
	<Relationship Id="rId177" Type="http://schemas.openxmlformats.org/officeDocument/2006/relationships/hyperlink" Target="https://login.consultant.ru/link/?req=doc&amp;base=LAW&amp;n=396428&amp;dst=100004" TargetMode = "External"/>
	<Relationship Id="rId178" Type="http://schemas.openxmlformats.org/officeDocument/2006/relationships/hyperlink" Target="https://login.consultant.ru/link/?req=doc&amp;base=LAW&amp;n=477943&amp;dst=100044" TargetMode = "External"/>
	<Relationship Id="rId179" Type="http://schemas.openxmlformats.org/officeDocument/2006/relationships/image" Target="media/image18.wmf"/>
	<Relationship Id="rId180" Type="http://schemas.openxmlformats.org/officeDocument/2006/relationships/hyperlink" Target="https://login.consultant.ru/link/?req=doc&amp;base=LAW&amp;n=477943&amp;dst=434" TargetMode = "External"/>
	<Relationship Id="rId181" Type="http://schemas.openxmlformats.org/officeDocument/2006/relationships/hyperlink" Target="https://login.consultant.ru/link/?req=doc&amp;base=LAW&amp;n=460843&amp;dst=100016" TargetMode = "External"/>
	<Relationship Id="rId182" Type="http://schemas.openxmlformats.org/officeDocument/2006/relationships/hyperlink" Target="https://login.consultant.ru/link/?req=doc&amp;base=LAW&amp;n=460843&amp;dst=100016" TargetMode = "External"/>
	<Relationship Id="rId183" Type="http://schemas.openxmlformats.org/officeDocument/2006/relationships/hyperlink" Target="https://login.consultant.ru/link/?req=doc&amp;base=LAW&amp;n=319209&amp;dst=100381" TargetMode = "External"/>
	<Relationship Id="rId184" Type="http://schemas.openxmlformats.org/officeDocument/2006/relationships/hyperlink" Target="https://login.consultant.ru/link/?req=doc&amp;base=LAW&amp;n=477943&amp;dst=435" TargetMode = "External"/>
	<Relationship Id="rId185" Type="http://schemas.openxmlformats.org/officeDocument/2006/relationships/hyperlink" Target="https://login.consultant.ru/link/?req=doc&amp;base=LAW&amp;n=477943&amp;dst=274" TargetMode = "External"/>
	<Relationship Id="rId186" Type="http://schemas.openxmlformats.org/officeDocument/2006/relationships/hyperlink" Target="https://login.consultant.ru/link/?req=doc&amp;base=LAW&amp;n=477943&amp;dst=189" TargetMode = "External"/>
	<Relationship Id="rId187" Type="http://schemas.openxmlformats.org/officeDocument/2006/relationships/image" Target="media/image19.wmf"/>
	<Relationship Id="rId188" Type="http://schemas.openxmlformats.org/officeDocument/2006/relationships/hyperlink" Target="https://login.consultant.ru/link/?req=doc&amp;base=LAW&amp;n=448782&amp;dst=100020" TargetMode = "External"/>
	<Relationship Id="rId189" Type="http://schemas.openxmlformats.org/officeDocument/2006/relationships/hyperlink" Target="https://login.consultant.ru/link/?req=doc&amp;base=LAW&amp;n=384769" TargetMode = "External"/>
	<Relationship Id="rId190" Type="http://schemas.openxmlformats.org/officeDocument/2006/relationships/hyperlink" Target="https://login.consultant.ru/link/?req=doc&amp;base=LAW&amp;n=396428&amp;dst=100004" TargetMode = "External"/>
	<Relationship Id="rId191" Type="http://schemas.openxmlformats.org/officeDocument/2006/relationships/hyperlink" Target="https://login.consultant.ru/link/?req=doc&amp;base=LAW&amp;n=477943&amp;dst=100044" TargetMode = "External"/>
	<Relationship Id="rId192" Type="http://schemas.openxmlformats.org/officeDocument/2006/relationships/image" Target="media/image20.wmf"/>
	<Relationship Id="rId193" Type="http://schemas.openxmlformats.org/officeDocument/2006/relationships/hyperlink" Target="https://login.consultant.ru/link/?req=doc&amp;base=LAW&amp;n=477943&amp;dst=343" TargetMode = "External"/>
	<Relationship Id="rId194" Type="http://schemas.openxmlformats.org/officeDocument/2006/relationships/image" Target="media/image21.wmf"/>
	<Relationship Id="rId195" Type="http://schemas.openxmlformats.org/officeDocument/2006/relationships/hyperlink" Target="https://login.consultant.ru/link/?req=doc&amp;base=LAW&amp;n=448782&amp;dst=100007" TargetMode = "External"/>
	<Relationship Id="rId196" Type="http://schemas.openxmlformats.org/officeDocument/2006/relationships/hyperlink" Target="https://login.consultant.ru/link/?req=doc&amp;base=LAW&amp;n=435815&amp;dst=100350" TargetMode = "External"/>
	<Relationship Id="rId197" Type="http://schemas.openxmlformats.org/officeDocument/2006/relationships/hyperlink" Target="https://login.consultant.ru/link/?req=doc&amp;base=LAW&amp;n=448782&amp;dst=100020" TargetMode = "External"/>
	<Relationship Id="rId198" Type="http://schemas.openxmlformats.org/officeDocument/2006/relationships/hyperlink" Target="https://login.consultant.ru/link/?req=doc&amp;base=LAW&amp;n=477943&amp;dst=396" TargetMode = "External"/>
	<Relationship Id="rId199" Type="http://schemas.openxmlformats.org/officeDocument/2006/relationships/hyperlink" Target="https://login.consultant.ru/link/?req=doc&amp;base=LAW&amp;n=477943&amp;dst=274" TargetMode = "External"/>
	<Relationship Id="rId200" Type="http://schemas.openxmlformats.org/officeDocument/2006/relationships/hyperlink" Target="https://login.consultant.ru/link/?req=doc&amp;base=LAW&amp;n=477943&amp;dst=189" TargetMode = "External"/>
	<Relationship Id="rId201" Type="http://schemas.openxmlformats.org/officeDocument/2006/relationships/hyperlink" Target="https://login.consultant.ru/link/?req=doc&amp;base=LAW&amp;n=463419&amp;dst=100362" TargetMode = "External"/>
	<Relationship Id="rId202" Type="http://schemas.openxmlformats.org/officeDocument/2006/relationships/hyperlink" Target="https://login.consultant.ru/link/?req=doc&amp;base=LAW&amp;n=473486&amp;dst=100019" TargetMode = "External"/>
	<Relationship Id="rId203" Type="http://schemas.openxmlformats.org/officeDocument/2006/relationships/hyperlink" Target="https://login.consultant.ru/link/?req=doc&amp;base=LAW&amp;n=319209" TargetMode = "External"/>
	<Relationship Id="rId204" Type="http://schemas.openxmlformats.org/officeDocument/2006/relationships/hyperlink" Target="https://login.consultant.ru/link/?req=doc&amp;base=LAW&amp;n=473486&amp;dst=100019" TargetMode = "External"/>
	<Relationship Id="rId205" Type="http://schemas.openxmlformats.org/officeDocument/2006/relationships/hyperlink" Target="https://login.consultant.ru/link/?req=doc&amp;base=LAW&amp;n=477943&amp;dst=100044" TargetMode = "External"/>
	<Relationship Id="rId206" Type="http://schemas.openxmlformats.org/officeDocument/2006/relationships/hyperlink" Target="https://login.consultant.ru/link/?req=doc&amp;base=LAW&amp;n=396428&amp;dst=100004" TargetMode = "External"/>
	<Relationship Id="rId207" Type="http://schemas.openxmlformats.org/officeDocument/2006/relationships/image" Target="media/image22.wmf"/>
	<Relationship Id="rId208" Type="http://schemas.openxmlformats.org/officeDocument/2006/relationships/hyperlink" Target="https://login.consultant.ru/link/?req=doc&amp;base=LAW&amp;n=319209" TargetMode = "External"/>
	<Relationship Id="rId209" Type="http://schemas.openxmlformats.org/officeDocument/2006/relationships/hyperlink" Target="https://login.consultant.ru/link/?req=doc&amp;base=LAW&amp;n=478500" TargetMode = "External"/>
	<Relationship Id="rId210" Type="http://schemas.openxmlformats.org/officeDocument/2006/relationships/hyperlink" Target="https://login.consultant.ru/link/?req=doc&amp;base=LAW&amp;n=477943&amp;dst=434" TargetMode = "External"/>
	<Relationship Id="rId211" Type="http://schemas.openxmlformats.org/officeDocument/2006/relationships/image" Target="media/image23.wmf"/>
	<Relationship Id="rId212" Type="http://schemas.openxmlformats.org/officeDocument/2006/relationships/hyperlink" Target="https://login.consultant.ru/link/?req=doc&amp;base=LAW&amp;n=463533&amp;dst=100005" TargetMode = "External"/>
	<Relationship Id="rId213" Type="http://schemas.openxmlformats.org/officeDocument/2006/relationships/image" Target="media/image24.wmf"/>
	<Relationship Id="rId214" Type="http://schemas.openxmlformats.org/officeDocument/2006/relationships/hyperlink" Target="https://login.consultant.ru/link/?req=doc&amp;base=LAW&amp;n=319209" TargetMode = "External"/>
	<Relationship Id="rId215" Type="http://schemas.openxmlformats.org/officeDocument/2006/relationships/hyperlink" Target="https://login.consultant.ru/link/?req=doc&amp;base=LAW&amp;n=319209&amp;dst=100714" TargetMode = "External"/>
	<Relationship Id="rId216" Type="http://schemas.openxmlformats.org/officeDocument/2006/relationships/hyperlink" Target="https://login.consultant.ru/link/?req=doc&amp;base=LAW&amp;n=477943&amp;dst=435" TargetMode = "External"/>
	<Relationship Id="rId217" Type="http://schemas.openxmlformats.org/officeDocument/2006/relationships/hyperlink" Target="https://login.consultant.ru/link/?req=doc&amp;base=LAW&amp;n=477943&amp;dst=100225" TargetMode = "External"/>
	<Relationship Id="rId218" Type="http://schemas.openxmlformats.org/officeDocument/2006/relationships/hyperlink" Target="https://login.consultant.ru/link/?req=doc&amp;base=LAW&amp;n=477943&amp;dst=189" TargetMode = "External"/>
	<Relationship Id="rId219" Type="http://schemas.openxmlformats.org/officeDocument/2006/relationships/hyperlink" Target="https://login.consultant.ru/link/?req=doc&amp;base=LAW&amp;n=463419&amp;dst=100362" TargetMode = "External"/>
	<Relationship Id="rId220" Type="http://schemas.openxmlformats.org/officeDocument/2006/relationships/hyperlink" Target="https://login.consultant.ru/link/?req=doc&amp;base=LAW&amp;n=319209&amp;dst=100381" TargetMode = "External"/>
	<Relationship Id="rId221" Type="http://schemas.openxmlformats.org/officeDocument/2006/relationships/hyperlink" Target="https://login.consultant.ru/link/?req=doc&amp;base=LAW&amp;n=458479&amp;dst=100010" TargetMode = "External"/>
	<Relationship Id="rId222" Type="http://schemas.openxmlformats.org/officeDocument/2006/relationships/hyperlink" Target="https://login.consultant.ru/link/?req=doc&amp;base=LAW&amp;n=396428&amp;dst=100004" TargetMode = "External"/>
	<Relationship Id="rId223" Type="http://schemas.openxmlformats.org/officeDocument/2006/relationships/hyperlink" Target="https://login.consultant.ru/link/?req=doc&amp;base=LAW&amp;n=477943&amp;dst=100044" TargetMode = "External"/>
	<Relationship Id="rId224" Type="http://schemas.openxmlformats.org/officeDocument/2006/relationships/hyperlink" Target="https://login.consultant.ru/link/?req=doc&amp;base=LAW&amp;n=319209&amp;dst=100381" TargetMode = "External"/>
	<Relationship Id="rId225" Type="http://schemas.openxmlformats.org/officeDocument/2006/relationships/image" Target="media/image25.wmf"/>
	<Relationship Id="rId226" Type="http://schemas.openxmlformats.org/officeDocument/2006/relationships/hyperlink" Target="https://login.consultant.ru/link/?req=doc&amp;base=LAW&amp;n=477943&amp;dst=434" TargetMode = "External"/>
	<Relationship Id="rId227" Type="http://schemas.openxmlformats.org/officeDocument/2006/relationships/image" Target="media/image26.wmf"/>
	<Relationship Id="rId228" Type="http://schemas.openxmlformats.org/officeDocument/2006/relationships/image" Target="media/image27.wmf"/>
	<Relationship Id="rId229" Type="http://schemas.openxmlformats.org/officeDocument/2006/relationships/image" Target="media/image28.wmf"/>
	<Relationship Id="rId230" Type="http://schemas.openxmlformats.org/officeDocument/2006/relationships/image" Target="media/image29.wmf"/>
	<Relationship Id="rId231" Type="http://schemas.openxmlformats.org/officeDocument/2006/relationships/hyperlink" Target="https://login.consultant.ru/link/?req=doc&amp;base=LAW&amp;n=477943&amp;dst=435" TargetMode = "External"/>
	<Relationship Id="rId232" Type="http://schemas.openxmlformats.org/officeDocument/2006/relationships/hyperlink" Target="https://login.consultant.ru/link/?req=doc&amp;base=LAW&amp;n=477943&amp;dst=274" TargetMode = "External"/>
	<Relationship Id="rId233" Type="http://schemas.openxmlformats.org/officeDocument/2006/relationships/hyperlink" Target="https://login.consultant.ru/link/?req=doc&amp;base=LAW&amp;n=477943&amp;dst=189" TargetMode = "External"/>
	<Relationship Id="rId234" Type="http://schemas.openxmlformats.org/officeDocument/2006/relationships/hyperlink" Target="https://login.consultant.ru/link/?req=doc&amp;base=LAW&amp;n=463419&amp;dst=100362" TargetMode = "External"/>
	<Relationship Id="rId235" Type="http://schemas.openxmlformats.org/officeDocument/2006/relationships/hyperlink" Target="https://login.consultant.ru/link/?req=doc&amp;base=LAW&amp;n=319209&amp;dst=100437" TargetMode = "External"/>
	<Relationship Id="rId236" Type="http://schemas.openxmlformats.org/officeDocument/2006/relationships/hyperlink" Target="https://login.consultant.ru/link/?req=doc&amp;base=LAW&amp;n=459922&amp;dst=100010" TargetMode = "External"/>
	<Relationship Id="rId237" Type="http://schemas.openxmlformats.org/officeDocument/2006/relationships/hyperlink" Target="https://login.consultant.ru/link/?req=doc&amp;base=LAW&amp;n=396428&amp;dst=100004" TargetMode = "External"/>
	<Relationship Id="rId238" Type="http://schemas.openxmlformats.org/officeDocument/2006/relationships/hyperlink" Target="https://login.consultant.ru/link/?req=doc&amp;base=LAW&amp;n=477943&amp;dst=100044" TargetMode = "External"/>
	<Relationship Id="rId239" Type="http://schemas.openxmlformats.org/officeDocument/2006/relationships/hyperlink" Target="https://login.consultant.ru/link/?req=doc&amp;base=LAW&amp;n=319209&amp;dst=100437" TargetMode = "External"/>
	<Relationship Id="rId240" Type="http://schemas.openxmlformats.org/officeDocument/2006/relationships/image" Target="media/image30.wmf"/>
	<Relationship Id="rId241" Type="http://schemas.openxmlformats.org/officeDocument/2006/relationships/image" Target="media/image31.wmf"/>
	<Relationship Id="rId242" Type="http://schemas.openxmlformats.org/officeDocument/2006/relationships/hyperlink" Target="https://login.consultant.ru/link/?req=doc&amp;base=LAW&amp;n=477943&amp;dst=434" TargetMode = "External"/>
	<Relationship Id="rId243" Type="http://schemas.openxmlformats.org/officeDocument/2006/relationships/image" Target="media/image32.wmf"/>
	<Relationship Id="rId244" Type="http://schemas.openxmlformats.org/officeDocument/2006/relationships/image" Target="media/image33.wmf"/>
	<Relationship Id="rId245" Type="http://schemas.openxmlformats.org/officeDocument/2006/relationships/image" Target="media/image34.wmf"/>
	<Relationship Id="rId246" Type="http://schemas.openxmlformats.org/officeDocument/2006/relationships/image" Target="media/image35.wmf"/>
	<Relationship Id="rId247" Type="http://schemas.openxmlformats.org/officeDocument/2006/relationships/hyperlink" Target="https://login.consultant.ru/link/?req=doc&amp;base=LAW&amp;n=477943&amp;dst=435" TargetMode = "External"/>
	<Relationship Id="rId248" Type="http://schemas.openxmlformats.org/officeDocument/2006/relationships/hyperlink" Target="https://login.consultant.ru/link/?req=doc&amp;base=LAW&amp;n=477943&amp;dst=274" TargetMode = "External"/>
	<Relationship Id="rId249" Type="http://schemas.openxmlformats.org/officeDocument/2006/relationships/hyperlink" Target="https://login.consultant.ru/link/?req=doc&amp;base=LAW&amp;n=477943&amp;dst=189" TargetMode = "External"/>
	<Relationship Id="rId250" Type="http://schemas.openxmlformats.org/officeDocument/2006/relationships/hyperlink" Target="https://login.consultant.ru/link/?req=doc&amp;base=LAW&amp;n=473486&amp;dst=100021" TargetMode = "External"/>
	<Relationship Id="rId251" Type="http://schemas.openxmlformats.org/officeDocument/2006/relationships/hyperlink" Target="https://login.consultant.ru/link/?req=doc&amp;base=LAW&amp;n=473486&amp;dst=100023" TargetMode = "External"/>
	<Relationship Id="rId252" Type="http://schemas.openxmlformats.org/officeDocument/2006/relationships/hyperlink" Target="https://login.consultant.ru/link/?req=doc&amp;base=LAW&amp;n=465698&amp;dst=100895" TargetMode = "External"/>
	<Relationship Id="rId253" Type="http://schemas.openxmlformats.org/officeDocument/2006/relationships/hyperlink" Target="https://login.consultant.ru/link/?req=doc&amp;base=LAW&amp;n=396428&amp;dst=100004" TargetMode = "External"/>
	<Relationship Id="rId254" Type="http://schemas.openxmlformats.org/officeDocument/2006/relationships/hyperlink" Target="https://login.consultant.ru/link/?req=doc&amp;base=LAW&amp;n=477943&amp;dst=100044" TargetMode = "External"/>
	<Relationship Id="rId255" Type="http://schemas.openxmlformats.org/officeDocument/2006/relationships/hyperlink" Target="https://login.consultant.ru/link/?req=doc&amp;base=LAW&amp;n=473486&amp;dst=100024" TargetMode = "External"/>
	<Relationship Id="rId256" Type="http://schemas.openxmlformats.org/officeDocument/2006/relationships/hyperlink" Target="https://login.consultant.ru/link/?req=doc&amp;base=LAW&amp;n=477943&amp;dst=396" TargetMode = "External"/>
	<Relationship Id="rId257" Type="http://schemas.openxmlformats.org/officeDocument/2006/relationships/hyperlink" Target="https://login.consultant.ru/link/?req=doc&amp;base=LAW&amp;n=477943&amp;dst=274" TargetMode = "External"/>
	<Relationship Id="rId258" Type="http://schemas.openxmlformats.org/officeDocument/2006/relationships/hyperlink" Target="https://login.consultant.ru/link/?req=doc&amp;base=LAW&amp;n=477943&amp;dst=189" TargetMode = "External"/>
	<Relationship Id="rId259" Type="http://schemas.openxmlformats.org/officeDocument/2006/relationships/hyperlink" Target="https://login.consultant.ru/link/?req=doc&amp;base=LAW&amp;n=463419&amp;dst=100541" TargetMode = "External"/>
	<Relationship Id="rId260" Type="http://schemas.openxmlformats.org/officeDocument/2006/relationships/hyperlink" Target="https://login.consultant.ru/link/?req=doc&amp;base=LAW&amp;n=396428&amp;dst=100004" TargetMode = "External"/>
	<Relationship Id="rId261" Type="http://schemas.openxmlformats.org/officeDocument/2006/relationships/hyperlink" Target="https://login.consultant.ru/link/?req=doc&amp;base=LAW&amp;n=477943&amp;dst=100044" TargetMode = "External"/>
	<Relationship Id="rId262" Type="http://schemas.openxmlformats.org/officeDocument/2006/relationships/image" Target="media/image36.wmf"/>
	<Relationship Id="rId263" Type="http://schemas.openxmlformats.org/officeDocument/2006/relationships/hyperlink" Target="https://login.consultant.ru/link/?req=doc&amp;base=LAW&amp;n=477943&amp;dst=394" TargetMode = "External"/>
	<Relationship Id="rId264" Type="http://schemas.openxmlformats.org/officeDocument/2006/relationships/image" Target="media/image37.wmf"/>
	<Relationship Id="rId265" Type="http://schemas.openxmlformats.org/officeDocument/2006/relationships/image" Target="media/image38.wmf"/>
	<Relationship Id="rId266" Type="http://schemas.openxmlformats.org/officeDocument/2006/relationships/image" Target="media/image39.wmf"/>
	<Relationship Id="rId267" Type="http://schemas.openxmlformats.org/officeDocument/2006/relationships/image" Target="media/image40.wmf"/>
	<Relationship Id="rId268" Type="http://schemas.openxmlformats.org/officeDocument/2006/relationships/image" Target="media/image41.wmf"/>
	<Relationship Id="rId269" Type="http://schemas.openxmlformats.org/officeDocument/2006/relationships/hyperlink" Target="https://login.consultant.ru/link/?req=doc&amp;base=LAW&amp;n=477943&amp;dst=435" TargetMode = "External"/>
	<Relationship Id="rId270" Type="http://schemas.openxmlformats.org/officeDocument/2006/relationships/hyperlink" Target="https://login.consultant.ru/link/?req=doc&amp;base=LAW&amp;n=477943&amp;dst=274" TargetMode = "External"/>
	<Relationship Id="rId271" Type="http://schemas.openxmlformats.org/officeDocument/2006/relationships/hyperlink" Target="https://login.consultant.ru/link/?req=doc&amp;base=LAW&amp;n=477943&amp;dst=189" TargetMode = "External"/>
	<Relationship Id="rId272" Type="http://schemas.openxmlformats.org/officeDocument/2006/relationships/hyperlink" Target="https://login.consultant.ru/link/?req=doc&amp;base=LAW&amp;n=463419&amp;dst=100592" TargetMode = "External"/>
	<Relationship Id="rId273" Type="http://schemas.openxmlformats.org/officeDocument/2006/relationships/hyperlink" Target="https://login.consultant.ru/link/?req=doc&amp;base=LAW&amp;n=463419&amp;dst=100592" TargetMode = "External"/>
	<Relationship Id="rId274" Type="http://schemas.openxmlformats.org/officeDocument/2006/relationships/hyperlink" Target="https://login.consultant.ru/link/?req=doc&amp;base=LAW&amp;n=456099&amp;dst=100006" TargetMode = "External"/>
	<Relationship Id="rId275" Type="http://schemas.openxmlformats.org/officeDocument/2006/relationships/hyperlink" Target="https://login.consultant.ru/link/?req=doc&amp;base=LAW&amp;n=477943&amp;dst=100044" TargetMode = "External"/>
	<Relationship Id="rId276" Type="http://schemas.openxmlformats.org/officeDocument/2006/relationships/hyperlink" Target="https://login.consultant.ru/link/?req=doc&amp;base=LAW&amp;n=396428&amp;dst=100004" TargetMode = "External"/>
	<Relationship Id="rId277" Type="http://schemas.openxmlformats.org/officeDocument/2006/relationships/image" Target="media/image42.wmf"/>
	<Relationship Id="rId278" Type="http://schemas.openxmlformats.org/officeDocument/2006/relationships/hyperlink" Target="https://login.consultant.ru/link/?req=doc&amp;base=LAW&amp;n=477943&amp;dst=394" TargetMode = "External"/>
	<Relationship Id="rId279" Type="http://schemas.openxmlformats.org/officeDocument/2006/relationships/hyperlink" Target="https://login.consultant.ru/link/?req=doc&amp;base=LAW&amp;n=477943&amp;dst=396" TargetMode = "External"/>
	<Relationship Id="rId280" Type="http://schemas.openxmlformats.org/officeDocument/2006/relationships/hyperlink" Target="https://login.consultant.ru/link/?req=doc&amp;base=LAW&amp;n=477943&amp;dst=274" TargetMode = "External"/>
	<Relationship Id="rId281" Type="http://schemas.openxmlformats.org/officeDocument/2006/relationships/hyperlink" Target="https://login.consultant.ru/link/?req=doc&amp;base=LAW&amp;n=477943&amp;dst=189" TargetMode = "External"/>
	<Relationship Id="rId282" Type="http://schemas.openxmlformats.org/officeDocument/2006/relationships/hyperlink" Target="https://login.consultant.ru/link/?req=doc&amp;base=LAW&amp;n=462796&amp;dst=100012" TargetMode = "External"/>
	<Relationship Id="rId283" Type="http://schemas.openxmlformats.org/officeDocument/2006/relationships/hyperlink" Target="https://login.consultant.ru/link/?req=doc&amp;base=LAW&amp;n=473486&amp;dst=100025" TargetMode = "External"/>
	<Relationship Id="rId284" Type="http://schemas.openxmlformats.org/officeDocument/2006/relationships/hyperlink" Target="https://login.consultant.ru/link/?req=doc&amp;base=LAW&amp;n=141711" TargetMode = "External"/>
	<Relationship Id="rId285" Type="http://schemas.openxmlformats.org/officeDocument/2006/relationships/hyperlink" Target="https://login.consultant.ru/link/?req=doc&amp;base=LAW&amp;n=462799&amp;dst=100004" TargetMode = "External"/>
	<Relationship Id="rId286" Type="http://schemas.openxmlformats.org/officeDocument/2006/relationships/hyperlink" Target="https://login.consultant.ru/link/?req=doc&amp;base=LAW&amp;n=473486&amp;dst=100026" TargetMode = "External"/>
	<Relationship Id="rId287" Type="http://schemas.openxmlformats.org/officeDocument/2006/relationships/hyperlink" Target="https://login.consultant.ru/link/?req=doc&amp;base=LAW&amp;n=396428" TargetMode = "External"/>
	<Relationship Id="rId288" Type="http://schemas.openxmlformats.org/officeDocument/2006/relationships/hyperlink" Target="https://login.consultant.ru/link/?req=doc&amp;base=LAW&amp;n=477943&amp;dst=100044" TargetMode = "External"/>
	<Relationship Id="rId289" Type="http://schemas.openxmlformats.org/officeDocument/2006/relationships/hyperlink" Target="https://login.consultant.ru/link/?req=doc&amp;base=LAW&amp;n=474519&amp;dst=360" TargetMode = "External"/>
	<Relationship Id="rId290" Type="http://schemas.openxmlformats.org/officeDocument/2006/relationships/hyperlink" Target="https://login.consultant.ru/link/?req=doc&amp;base=LAW&amp;n=35503&amp;dst=100036" TargetMode = "External"/>
	<Relationship Id="rId291" Type="http://schemas.openxmlformats.org/officeDocument/2006/relationships/hyperlink" Target="https://login.consultant.ru/link/?req=doc&amp;base=LAW&amp;n=35503&amp;dst=100708" TargetMode = "External"/>
	<Relationship Id="rId292" Type="http://schemas.openxmlformats.org/officeDocument/2006/relationships/hyperlink" Target="https://login.consultant.ru/link/?req=doc&amp;base=LAW&amp;n=473486&amp;dst=100028" TargetMode = "External"/>
	<Relationship Id="rId293" Type="http://schemas.openxmlformats.org/officeDocument/2006/relationships/image" Target="media/image43.wmf"/>
	<Relationship Id="rId294" Type="http://schemas.openxmlformats.org/officeDocument/2006/relationships/hyperlink" Target="https://login.consultant.ru/link/?req=doc&amp;base=LAW&amp;n=202797&amp;dst=2" TargetMode = "External"/>
	<Relationship Id="rId295" Type="http://schemas.openxmlformats.org/officeDocument/2006/relationships/hyperlink" Target="https://login.consultant.ru/link/?req=doc&amp;base=LAW&amp;n=477943&amp;dst=394" TargetMode = "External"/>
	<Relationship Id="rId296" Type="http://schemas.openxmlformats.org/officeDocument/2006/relationships/image" Target="media/image44.wmf"/>
	<Relationship Id="rId297" Type="http://schemas.openxmlformats.org/officeDocument/2006/relationships/hyperlink" Target="https://login.consultant.ru/link/?req=doc&amp;base=LAW&amp;n=202797&amp;dst=2" TargetMode = "External"/>
	<Relationship Id="rId298" Type="http://schemas.openxmlformats.org/officeDocument/2006/relationships/hyperlink" Target="https://login.consultant.ru/link/?req=doc&amp;base=LAW&amp;n=477943&amp;dst=394" TargetMode = "External"/>
	<Relationship Id="rId299" Type="http://schemas.openxmlformats.org/officeDocument/2006/relationships/hyperlink" Target="https://login.consultant.ru/link/?req=doc&amp;base=LAW&amp;n=477943&amp;dst=435" TargetMode = "External"/>
	<Relationship Id="rId300" Type="http://schemas.openxmlformats.org/officeDocument/2006/relationships/hyperlink" Target="https://login.consultant.ru/link/?req=doc&amp;base=LAW&amp;n=477943&amp;dst=274" TargetMode = "External"/>
	<Relationship Id="rId301" Type="http://schemas.openxmlformats.org/officeDocument/2006/relationships/hyperlink" Target="https://login.consultant.ru/link/?req=doc&amp;base=LAW&amp;n=477943&amp;dst=189" TargetMode = "External"/>
	<Relationship Id="rId302" Type="http://schemas.openxmlformats.org/officeDocument/2006/relationships/hyperlink" Target="https://login.consultant.ru/link/?req=doc&amp;base=LAW&amp;n=463419&amp;dst=100594" TargetMode = "External"/>
	<Relationship Id="rId303" Type="http://schemas.openxmlformats.org/officeDocument/2006/relationships/hyperlink" Target="https://login.consultant.ru/link/?req=doc&amp;base=LAW&amp;n=465062&amp;dst=100010" TargetMode = "External"/>
	<Relationship Id="rId304" Type="http://schemas.openxmlformats.org/officeDocument/2006/relationships/hyperlink" Target="https://login.consultant.ru/link/?req=doc&amp;base=LAW&amp;n=477943&amp;dst=100044" TargetMode = "External"/>
	<Relationship Id="rId305" Type="http://schemas.openxmlformats.org/officeDocument/2006/relationships/hyperlink" Target="https://login.consultant.ru/link/?req=doc&amp;base=LAW&amp;n=396428&amp;dst=100004" TargetMode = "External"/>
	<Relationship Id="rId306" Type="http://schemas.openxmlformats.org/officeDocument/2006/relationships/image" Target="media/image45.wmf"/>
	<Relationship Id="rId307" Type="http://schemas.openxmlformats.org/officeDocument/2006/relationships/hyperlink" Target="https://login.consultant.ru/link/?req=doc&amp;base=LAW&amp;n=463533" TargetMode = "External"/>
	<Relationship Id="rId308" Type="http://schemas.openxmlformats.org/officeDocument/2006/relationships/hyperlink" Target="https://login.consultant.ru/link/?req=doc&amp;base=LAW&amp;n=477943&amp;dst=435" TargetMode = "External"/>
	<Relationship Id="rId309" Type="http://schemas.openxmlformats.org/officeDocument/2006/relationships/hyperlink" Target="https://login.consultant.ru/link/?req=doc&amp;base=LAW&amp;n=477943&amp;dst=274" TargetMode = "External"/>
	<Relationship Id="rId310" Type="http://schemas.openxmlformats.org/officeDocument/2006/relationships/hyperlink" Target="https://login.consultant.ru/link/?req=doc&amp;base=LAW&amp;n=477943&amp;dst=189" TargetMode = "External"/>
	<Relationship Id="rId311" Type="http://schemas.openxmlformats.org/officeDocument/2006/relationships/hyperlink" Target="https://login.consultant.ru/link/?req=doc&amp;base=LAW&amp;n=463419&amp;dst=100594" TargetMode = "External"/>
	<Relationship Id="rId312" Type="http://schemas.openxmlformats.org/officeDocument/2006/relationships/hyperlink" Target="https://login.consultant.ru/link/?req=doc&amp;base=LAW&amp;n=465063&amp;dst=100010" TargetMode = "External"/>
	<Relationship Id="rId313" Type="http://schemas.openxmlformats.org/officeDocument/2006/relationships/hyperlink" Target="https://login.consultant.ru/link/?req=doc&amp;base=LAW&amp;n=477943&amp;dst=100044" TargetMode = "External"/>
	<Relationship Id="rId314" Type="http://schemas.openxmlformats.org/officeDocument/2006/relationships/hyperlink" Target="https://login.consultant.ru/link/?req=doc&amp;base=LAW&amp;n=396428&amp;dst=100004" TargetMode = "External"/>
	<Relationship Id="rId315" Type="http://schemas.openxmlformats.org/officeDocument/2006/relationships/image" Target="media/image46.wmf"/>
	<Relationship Id="rId316" Type="http://schemas.openxmlformats.org/officeDocument/2006/relationships/hyperlink" Target="https://login.consultant.ru/link/?req=doc&amp;base=LAW&amp;n=463533" TargetMode = "External"/>
	<Relationship Id="rId317" Type="http://schemas.openxmlformats.org/officeDocument/2006/relationships/hyperlink" Target="https://login.consultant.ru/link/?req=doc&amp;base=LAW&amp;n=477943&amp;dst=435" TargetMode = "External"/>
	<Relationship Id="rId318" Type="http://schemas.openxmlformats.org/officeDocument/2006/relationships/hyperlink" Target="https://login.consultant.ru/link/?req=doc&amp;base=LAW&amp;n=477943&amp;dst=274" TargetMode = "External"/>
	<Relationship Id="rId319" Type="http://schemas.openxmlformats.org/officeDocument/2006/relationships/hyperlink" Target="https://login.consultant.ru/link/?req=doc&amp;base=LAW&amp;n=477943&amp;dst=189" TargetMode = "External"/>
	<Relationship Id="rId320" Type="http://schemas.openxmlformats.org/officeDocument/2006/relationships/hyperlink" Target="https://login.consultant.ru/link/?req=doc&amp;base=LAW&amp;n=463419&amp;dst=100594" TargetMode = "External"/>
	<Relationship Id="rId321" Type="http://schemas.openxmlformats.org/officeDocument/2006/relationships/hyperlink" Target="https://login.consultant.ru/link/?req=doc&amp;base=LAW&amp;n=477943&amp;dst=100044" TargetMode = "External"/>
	<Relationship Id="rId322" Type="http://schemas.openxmlformats.org/officeDocument/2006/relationships/hyperlink" Target="https://login.consultant.ru/link/?req=doc&amp;base=LAW&amp;n=396428&amp;dst=100004" TargetMode = "External"/>
	<Relationship Id="rId323" Type="http://schemas.openxmlformats.org/officeDocument/2006/relationships/image" Target="media/image47.wmf"/>
	<Relationship Id="rId324" Type="http://schemas.openxmlformats.org/officeDocument/2006/relationships/hyperlink" Target="https://login.consultant.ru/link/?req=doc&amp;base=LAW&amp;n=463533" TargetMode = "External"/>
	<Relationship Id="rId325" Type="http://schemas.openxmlformats.org/officeDocument/2006/relationships/hyperlink" Target="https://login.consultant.ru/link/?req=doc&amp;base=LAW&amp;n=477943&amp;dst=435" TargetMode = "External"/>
	<Relationship Id="rId326" Type="http://schemas.openxmlformats.org/officeDocument/2006/relationships/hyperlink" Target="https://login.consultant.ru/link/?req=doc&amp;base=LAW&amp;n=477943&amp;dst=274" TargetMode = "External"/>
	<Relationship Id="rId327" Type="http://schemas.openxmlformats.org/officeDocument/2006/relationships/hyperlink" Target="https://login.consultant.ru/link/?req=doc&amp;base=LAW&amp;n=477943&amp;dst=189" TargetMode = "External"/>
	<Relationship Id="rId328" Type="http://schemas.openxmlformats.org/officeDocument/2006/relationships/hyperlink" Target="https://login.consultant.ru/link/?req=doc&amp;base=LAW&amp;n=463419&amp;dst=100594" TargetMode = "External"/>
	<Relationship Id="rId329" Type="http://schemas.openxmlformats.org/officeDocument/2006/relationships/hyperlink" Target="https://login.consultant.ru/link/?req=doc&amp;base=LAW&amp;n=477943&amp;dst=100044" TargetMode = "External"/>
	<Relationship Id="rId330" Type="http://schemas.openxmlformats.org/officeDocument/2006/relationships/hyperlink" Target="https://login.consultant.ru/link/?req=doc&amp;base=LAW&amp;n=463533" TargetMode = "External"/>
	<Relationship Id="rId331" Type="http://schemas.openxmlformats.org/officeDocument/2006/relationships/hyperlink" Target="https://login.consultant.ru/link/?req=doc&amp;base=LAW&amp;n=396428&amp;dst=100004" TargetMode = "External"/>
	<Relationship Id="rId332" Type="http://schemas.openxmlformats.org/officeDocument/2006/relationships/hyperlink" Target="https://login.consultant.ru/link/?req=doc&amp;base=LAW&amp;n=477943&amp;dst=435" TargetMode = "External"/>
	<Relationship Id="rId333" Type="http://schemas.openxmlformats.org/officeDocument/2006/relationships/hyperlink" Target="https://login.consultant.ru/link/?req=doc&amp;base=LAW&amp;n=477943&amp;dst=274" TargetMode = "External"/>
	<Relationship Id="rId334" Type="http://schemas.openxmlformats.org/officeDocument/2006/relationships/hyperlink" Target="https://login.consultant.ru/link/?req=doc&amp;base=LAW&amp;n=477943&amp;dst=189" TargetMode = "External"/>
	<Relationship Id="rId335" Type="http://schemas.openxmlformats.org/officeDocument/2006/relationships/hyperlink" Target="https://login.consultant.ru/link/?req=doc&amp;base=LAW&amp;n=463419&amp;dst=100594" TargetMode = "External"/>
	<Relationship Id="rId336" Type="http://schemas.openxmlformats.org/officeDocument/2006/relationships/hyperlink" Target="https://login.consultant.ru/link/?req=doc&amp;base=LAW&amp;n=396428&amp;dst=100004" TargetMode = "External"/>
	<Relationship Id="rId337" Type="http://schemas.openxmlformats.org/officeDocument/2006/relationships/hyperlink" Target="https://login.consultant.ru/link/?req=doc&amp;base=LAW&amp;n=477943&amp;dst=394" TargetMode = "External"/>
	<Relationship Id="rId338" Type="http://schemas.openxmlformats.org/officeDocument/2006/relationships/hyperlink" Target="https://login.consultant.ru/link/?req=doc&amp;base=LAW&amp;n=477943&amp;dst=100044" TargetMode = "External"/>
	<Relationship Id="rId339" Type="http://schemas.openxmlformats.org/officeDocument/2006/relationships/hyperlink" Target="https://login.consultant.ru/link/?req=doc&amp;base=LAW&amp;n=477943&amp;dst=435" TargetMode = "External"/>
	<Relationship Id="rId340" Type="http://schemas.openxmlformats.org/officeDocument/2006/relationships/hyperlink" Target="https://login.consultant.ru/link/?req=doc&amp;base=LAW&amp;n=477943&amp;dst=274" TargetMode = "External"/>
	<Relationship Id="rId341" Type="http://schemas.openxmlformats.org/officeDocument/2006/relationships/hyperlink" Target="https://login.consultant.ru/link/?req=doc&amp;base=LAW&amp;n=477943&amp;dst=189" TargetMode = "External"/>
	<Relationship Id="rId342" Type="http://schemas.openxmlformats.org/officeDocument/2006/relationships/hyperlink" Target="https://login.consultant.ru/link/?req=doc&amp;base=LAW&amp;n=473486&amp;dst=100029" TargetMode = "External"/>
	<Relationship Id="rId343" Type="http://schemas.openxmlformats.org/officeDocument/2006/relationships/hyperlink" Target="https://login.consultant.ru/link/?req=doc&amp;base=LAW&amp;n=477943&amp;dst=100044" TargetMode = "External"/>
	<Relationship Id="rId344" Type="http://schemas.openxmlformats.org/officeDocument/2006/relationships/hyperlink" Target="https://login.consultant.ru/link/?req=doc&amp;base=LAW&amp;n=396428&amp;dst=100004" TargetMode = "External"/>
	<Relationship Id="rId345" Type="http://schemas.openxmlformats.org/officeDocument/2006/relationships/image" Target="media/image48.wmf"/>
	<Relationship Id="rId346" Type="http://schemas.openxmlformats.org/officeDocument/2006/relationships/hyperlink" Target="https://login.consultant.ru/link/?req=doc&amp;base=LAW&amp;n=477943&amp;dst=394" TargetMode = "External"/>
	<Relationship Id="rId347" Type="http://schemas.openxmlformats.org/officeDocument/2006/relationships/hyperlink" Target="https://login.consultant.ru/link/?req=doc&amp;base=LAW&amp;n=477943&amp;dst=435" TargetMode = "External"/>
	<Relationship Id="rId348" Type="http://schemas.openxmlformats.org/officeDocument/2006/relationships/hyperlink" Target="https://login.consultant.ru/link/?req=doc&amp;base=LAW&amp;n=477943&amp;dst=274" TargetMode = "External"/>
	<Relationship Id="rId349" Type="http://schemas.openxmlformats.org/officeDocument/2006/relationships/hyperlink" Target="https://login.consultant.ru/link/?req=doc&amp;base=LAW&amp;n=477943&amp;dst=18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26.12.2017 N 1640
(ред. от 01.04.2024)
"Об утверждении государственной программы Российской Федерации "Развитие здравоохранения"</dc:title>
  <dcterms:created xsi:type="dcterms:W3CDTF">2024-06-25T12:33:54Z</dcterms:created>
</cp:coreProperties>
</file>